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5A7" w:rsidRPr="007B4ABE" w:rsidRDefault="00D75D47" w:rsidP="00FB25A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B4ABE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begin"/>
      </w:r>
      <w:r w:rsidR="00FB25A7" w:rsidRPr="007B4ABE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7B4ABE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separate"/>
      </w:r>
      <w:r w:rsidR="00FB25A7" w:rsidRPr="007B4ABE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7B4ABE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="00FB25A7" w:rsidRPr="007B4ABE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  <w:r w:rsidRPr="007B4ABE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end"/>
      </w:r>
    </w:p>
    <w:p w:rsidR="00164392" w:rsidRDefault="00164392"/>
    <w:p w:rsidR="00FB25A7" w:rsidRDefault="00FB25A7" w:rsidP="00144C4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FB25A7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Вилы </w:t>
      </w:r>
      <w:proofErr w:type="spellStart"/>
      <w:r w:rsidRPr="00FB25A7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паллетные</w:t>
      </w:r>
      <w:proofErr w:type="spellEnd"/>
    </w:p>
    <w:p w:rsidR="00FB25A7" w:rsidRDefault="00D75D47">
      <w:pP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D75D47">
        <w:rPr>
          <w:rStyle w:val="-underline"/>
          <w:noProof/>
          <w:color w:val="000000" w:themeColor="text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172.5pt">
            <v:imagedata r:id="rId5" o:title="f5027o2wug0g8gsogkgkwkc00k0kgo"/>
          </v:shape>
        </w:pict>
      </w:r>
      <w:r w:rsidRPr="00D75D47">
        <w:rPr>
          <w:rStyle w:val="-underline"/>
          <w:noProof/>
          <w:color w:val="000000" w:themeColor="text1"/>
          <w:lang w:eastAsia="ru-RU"/>
        </w:rPr>
        <w:pict>
          <v:shape id="_x0000_i1026" type="#_x0000_t75" style="width:231.75pt;height:172.5pt">
            <v:imagedata r:id="rId6" o:title="5g2mfjkjkj0o0gc0k8480co884o844"/>
          </v:shape>
        </w:pict>
      </w:r>
    </w:p>
    <w:p w:rsidR="00FB25A7" w:rsidRPr="00710A1A" w:rsidRDefault="00FB25A7" w:rsidP="007B4ABE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 xml:space="preserve">Вилы </w:t>
      </w:r>
      <w:proofErr w:type="spellStart"/>
      <w:r w:rsidRPr="00710A1A">
        <w:rPr>
          <w:color w:val="000000" w:themeColor="text1"/>
        </w:rPr>
        <w:t>паллетные</w:t>
      </w:r>
      <w:proofErr w:type="spellEnd"/>
      <w:r w:rsidRPr="00710A1A">
        <w:rPr>
          <w:color w:val="000000" w:themeColor="text1"/>
        </w:rPr>
        <w:t xml:space="preserve"> – универсальное навесное оборудование, предназначенное для пер</w:t>
      </w:r>
      <w:r w:rsidRPr="00710A1A">
        <w:rPr>
          <w:color w:val="000000" w:themeColor="text1"/>
        </w:rPr>
        <w:t>е</w:t>
      </w:r>
      <w:r w:rsidRPr="00710A1A">
        <w:rPr>
          <w:color w:val="000000" w:themeColor="text1"/>
        </w:rPr>
        <w:t>мещения грузов в паллетах. Вилы позволяют быстро, без лишних трудозатрат произв</w:t>
      </w:r>
      <w:r w:rsidRPr="00710A1A">
        <w:rPr>
          <w:color w:val="000000" w:themeColor="text1"/>
        </w:rPr>
        <w:t>о</w:t>
      </w:r>
      <w:r w:rsidRPr="00710A1A">
        <w:rPr>
          <w:color w:val="000000" w:themeColor="text1"/>
        </w:rPr>
        <w:t>дить трудоемкие погрузочно-разгрузочные работы.</w:t>
      </w:r>
    </w:p>
    <w:p w:rsidR="00FB25A7" w:rsidRPr="00710A1A" w:rsidRDefault="00FB25A7" w:rsidP="007B4ABE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 xml:space="preserve">Вилы </w:t>
      </w:r>
      <w:proofErr w:type="spellStart"/>
      <w:r w:rsidRPr="00710A1A">
        <w:rPr>
          <w:color w:val="000000" w:themeColor="text1"/>
        </w:rPr>
        <w:t>паллетные</w:t>
      </w:r>
      <w:proofErr w:type="spellEnd"/>
      <w:r w:rsidRPr="00710A1A">
        <w:rPr>
          <w:color w:val="000000" w:themeColor="text1"/>
        </w:rPr>
        <w:t xml:space="preserve"> являются навесным оборудованием для </w:t>
      </w:r>
      <w:r w:rsidR="007F6B37">
        <w:rPr>
          <w:color w:val="000000" w:themeColor="text1"/>
        </w:rPr>
        <w:t xml:space="preserve">универсальных </w:t>
      </w:r>
      <w:r w:rsidRPr="00710A1A">
        <w:rPr>
          <w:color w:val="000000" w:themeColor="text1"/>
        </w:rPr>
        <w:t>мини</w:t>
      </w:r>
      <w:r w:rsidR="001D3C14">
        <w:rPr>
          <w:color w:val="000000" w:themeColor="text1"/>
        </w:rPr>
        <w:t>-погрузчиков</w:t>
      </w:r>
      <w:r w:rsidR="007B4ABE">
        <w:rPr>
          <w:color w:val="000000" w:themeColor="text1"/>
        </w:rPr>
        <w:t xml:space="preserve"> и фронтальных мини-погрузчиков</w:t>
      </w:r>
      <w:r w:rsidRPr="00710A1A">
        <w:rPr>
          <w:color w:val="000000" w:themeColor="text1"/>
        </w:rPr>
        <w:t>.</w:t>
      </w:r>
    </w:p>
    <w:p w:rsidR="00FB25A7" w:rsidRDefault="007B4ABE" w:rsidP="007B4A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Общая информация</w:t>
      </w:r>
    </w:p>
    <w:p w:rsidR="00FB25A7" w:rsidRPr="00FB25A7" w:rsidRDefault="00FB25A7" w:rsidP="00FB25A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u w:val="single"/>
        </w:rPr>
      </w:pPr>
    </w:p>
    <w:p w:rsidR="00FB25A7" w:rsidRPr="001D3C14" w:rsidRDefault="00FB25A7" w:rsidP="007B4ABE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1D3C14">
        <w:t>Вилы состоят </w:t>
      </w:r>
      <w:r w:rsidRPr="001D3C14">
        <w:rPr>
          <w:rStyle w:val="-underline"/>
        </w:rPr>
        <w:t>из рамы и установленных на раму съёмных грузовых захватов</w:t>
      </w:r>
      <w:r w:rsidR="00144C4C" w:rsidRPr="001D3C14">
        <w:rPr>
          <w:rStyle w:val="-underline"/>
        </w:rPr>
        <w:t xml:space="preserve"> (клыков)</w:t>
      </w:r>
      <w:r w:rsidRPr="001D3C14">
        <w:rPr>
          <w:rStyle w:val="-underline"/>
        </w:rPr>
        <w:t>.</w:t>
      </w:r>
    </w:p>
    <w:p w:rsidR="00FB25A7" w:rsidRPr="001D3C14" w:rsidRDefault="00FB25A7" w:rsidP="001D3C14">
      <w:pPr>
        <w:pStyle w:val="a3"/>
        <w:shd w:val="clear" w:color="auto" w:fill="FFFFFF"/>
        <w:spacing w:before="0" w:beforeAutospacing="0" w:after="0" w:afterAutospacing="0"/>
        <w:jc w:val="both"/>
      </w:pPr>
      <w:r w:rsidRPr="001D3C14">
        <w:t>Грузовые захваты регулируются по ширине установки и защёлкиваются в пазах верхней балки.</w:t>
      </w:r>
    </w:p>
    <w:p w:rsidR="00FB25A7" w:rsidRPr="00710A1A" w:rsidRDefault="00FB25A7" w:rsidP="00FB25A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FB25A7" w:rsidRDefault="007B4ABE" w:rsidP="00144C4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p w:rsidR="00852B87" w:rsidRPr="00852B87" w:rsidRDefault="00852B87" w:rsidP="00852B87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tbl>
      <w:tblPr>
        <w:tblW w:w="9355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39"/>
        <w:gridCol w:w="1304"/>
        <w:gridCol w:w="1304"/>
        <w:gridCol w:w="1304"/>
        <w:gridCol w:w="1304"/>
      </w:tblGrid>
      <w:tr w:rsidR="00852B87" w:rsidRPr="00852B87" w:rsidTr="00144C4C">
        <w:trPr>
          <w:trHeight w:val="273"/>
        </w:trPr>
        <w:tc>
          <w:tcPr>
            <w:tcW w:w="41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1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ВП-</w:t>
            </w:r>
            <w:r w:rsidR="0014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,8/120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ВП-1,0/120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ВП-1,5/120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ВП-2,0/120</w:t>
            </w:r>
          </w:p>
        </w:tc>
      </w:tr>
      <w:tr w:rsidR="00852B87" w:rsidRPr="00852B87" w:rsidTr="00144C4C">
        <w:trPr>
          <w:trHeight w:val="270"/>
        </w:trPr>
        <w:tc>
          <w:tcPr>
            <w:tcW w:w="41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вылета захватов</w:t>
            </w:r>
            <w:r w:rsidR="00091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(вил)</w:t>
            </w: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852B87" w:rsidRPr="00852B87" w:rsidTr="00144C4C">
        <w:trPr>
          <w:trHeight w:val="540"/>
        </w:trPr>
        <w:tc>
          <w:tcPr>
            <w:tcW w:w="41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44C4C" w:rsidRDefault="00852B87" w:rsidP="00144C4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нагрузка на расстоянии</w:t>
            </w:r>
          </w:p>
          <w:p w:rsidR="00852B87" w:rsidRPr="00852B87" w:rsidRDefault="00852B87" w:rsidP="00144C4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мм от основания захвата, кг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144C4C" w:rsidRPr="00852B87" w:rsidTr="00504925">
        <w:trPr>
          <w:trHeight w:val="270"/>
        </w:trPr>
        <w:tc>
          <w:tcPr>
            <w:tcW w:w="41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44C4C" w:rsidRPr="00852B87" w:rsidRDefault="00144C4C" w:rsidP="00852B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каретки </w:t>
            </w:r>
          </w:p>
        </w:tc>
        <w:tc>
          <w:tcPr>
            <w:tcW w:w="5216" w:type="dxa"/>
            <w:gridSpan w:val="4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44C4C" w:rsidRPr="00852B87" w:rsidRDefault="00144C4C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</w:t>
            </w:r>
          </w:p>
        </w:tc>
      </w:tr>
      <w:tr w:rsidR="00144C4C" w:rsidRPr="00852B87" w:rsidTr="00155678">
        <w:trPr>
          <w:trHeight w:val="270"/>
        </w:trPr>
        <w:tc>
          <w:tcPr>
            <w:tcW w:w="41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44C4C" w:rsidRPr="00852B87" w:rsidRDefault="00144C4C" w:rsidP="00852B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каретки, </w:t>
            </w:r>
            <w:proofErr w:type="gramStart"/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5216" w:type="dxa"/>
            <w:gridSpan w:val="4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44C4C" w:rsidRPr="00852B87" w:rsidRDefault="00144C4C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</w:t>
            </w:r>
          </w:p>
        </w:tc>
      </w:tr>
      <w:tr w:rsidR="00852B87" w:rsidRPr="00852B87" w:rsidTr="00144C4C">
        <w:trPr>
          <w:trHeight w:val="270"/>
        </w:trPr>
        <w:tc>
          <w:tcPr>
            <w:tcW w:w="41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852B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 рамы, без вил,</w:t>
            </w:r>
            <w:r w:rsidR="001D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2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 w:rsidR="0012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± 20 кг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1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4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14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4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144C4C" w:rsidP="0085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30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852B87" w:rsidRPr="00852B87" w:rsidRDefault="00852B87" w:rsidP="0061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12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852B87" w:rsidRPr="00852B87" w:rsidRDefault="00852B87" w:rsidP="00FB25A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FB25A7" w:rsidRPr="00FB25A7" w:rsidRDefault="00FB25A7">
      <w:pPr>
        <w:rPr>
          <w:sz w:val="24"/>
        </w:rPr>
      </w:pPr>
      <w:bookmarkStart w:id="0" w:name="_GoBack"/>
      <w:bookmarkEnd w:id="0"/>
    </w:p>
    <w:sectPr w:rsidR="00FB25A7" w:rsidRPr="00FB25A7" w:rsidSect="00645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5789"/>
    <w:multiLevelType w:val="multilevel"/>
    <w:tmpl w:val="C2DA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B25A7"/>
    <w:rsid w:val="0009195D"/>
    <w:rsid w:val="001207E7"/>
    <w:rsid w:val="00144C4C"/>
    <w:rsid w:val="00164392"/>
    <w:rsid w:val="001D3C14"/>
    <w:rsid w:val="0034696C"/>
    <w:rsid w:val="00612E15"/>
    <w:rsid w:val="00645A00"/>
    <w:rsid w:val="007B4ABE"/>
    <w:rsid w:val="007C4526"/>
    <w:rsid w:val="007F6B37"/>
    <w:rsid w:val="00852B87"/>
    <w:rsid w:val="00B21A25"/>
    <w:rsid w:val="00D75D47"/>
    <w:rsid w:val="00E91DDD"/>
    <w:rsid w:val="00FB2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B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underline">
    <w:name w:val="-underline"/>
    <w:basedOn w:val="a0"/>
    <w:rsid w:val="00FB25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2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6</cp:revision>
  <dcterms:created xsi:type="dcterms:W3CDTF">2024-09-02T11:43:00Z</dcterms:created>
  <dcterms:modified xsi:type="dcterms:W3CDTF">2024-10-17T08:28:00Z</dcterms:modified>
</cp:coreProperties>
</file>