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8A" w:rsidRPr="0087198B" w:rsidRDefault="004B1F8A" w:rsidP="00AE7489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bookmarkStart w:id="0" w:name="_GoBack"/>
      <w:bookmarkEnd w:id="0"/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4B1F8A" w:rsidRDefault="009918C7" w:rsidP="00AE7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Р</w:t>
      </w:r>
      <w:r w:rsidR="004B1F8A" w:rsidRPr="004B1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 xml:space="preserve">азбрасыватель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 xml:space="preserve">противогололедных материалов </w:t>
      </w:r>
      <w:r w:rsidR="004B1F8A" w:rsidRPr="004B1F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РПМ-1,0</w:t>
      </w:r>
    </w:p>
    <w:p w:rsidR="004B1F8A" w:rsidRPr="004B1F8A" w:rsidRDefault="004B1F8A" w:rsidP="004B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</w:pPr>
    </w:p>
    <w:p w:rsidR="004B1F8A" w:rsidRDefault="00BD7432" w:rsidP="004B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D74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68pt">
            <v:imagedata r:id="rId6" o:title="a67313a4a5f3a09ec86414cc89805caf05402019"/>
          </v:shape>
        </w:pict>
      </w:r>
      <w:r w:rsidR="00AE7489">
        <w:rPr>
          <w:noProof/>
          <w:color w:val="000000" w:themeColor="text1"/>
          <w:lang w:eastAsia="ru-RU"/>
        </w:rPr>
        <w:drawing>
          <wp:inline distT="0" distB="0" distL="0" distR="0">
            <wp:extent cx="2834783" cy="2133600"/>
            <wp:effectExtent l="19050" t="0" r="3667" b="0"/>
            <wp:docPr id="2" name="Рисунок 2" descr="photo_2022-04-15_21-1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2-04-15_21-19-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83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F8A" w:rsidRPr="00D3373C" w:rsidRDefault="004B1F8A" w:rsidP="004B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AE7489" w:rsidRPr="003B17EE" w:rsidRDefault="009918C7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E7489" w:rsidRPr="003B17EE">
        <w:rPr>
          <w:rFonts w:ascii="Times New Roman" w:hAnsi="Times New Roman" w:cs="Times New Roman"/>
          <w:sz w:val="24"/>
          <w:szCs w:val="24"/>
        </w:rPr>
        <w:t>азбрасыва</w:t>
      </w:r>
      <w:r>
        <w:rPr>
          <w:rFonts w:ascii="Times New Roman" w:hAnsi="Times New Roman" w:cs="Times New Roman"/>
          <w:sz w:val="24"/>
          <w:szCs w:val="24"/>
        </w:rPr>
        <w:t>тель противогололедных материалов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РПМ – один из главных помощн</w:t>
      </w:r>
      <w:r w:rsidR="00AE7489" w:rsidRPr="003B17EE">
        <w:rPr>
          <w:rFonts w:ascii="Times New Roman" w:hAnsi="Times New Roman" w:cs="Times New Roman"/>
          <w:sz w:val="24"/>
          <w:szCs w:val="24"/>
        </w:rPr>
        <w:t>и</w:t>
      </w:r>
      <w:r w:rsidR="00AE7489" w:rsidRPr="003B17EE">
        <w:rPr>
          <w:rFonts w:ascii="Times New Roman" w:hAnsi="Times New Roman" w:cs="Times New Roman"/>
          <w:sz w:val="24"/>
          <w:szCs w:val="24"/>
        </w:rPr>
        <w:t>ков на зимних дорогах.</w:t>
      </w:r>
    </w:p>
    <w:p w:rsidR="00AE7489" w:rsidRDefault="009918C7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РПМ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позволяет эффективно и в короткие сроки равномерно распределить сыпучи</w:t>
      </w:r>
      <w:r w:rsidR="00AE7489">
        <w:rPr>
          <w:rFonts w:ascii="Times New Roman" w:hAnsi="Times New Roman" w:cs="Times New Roman"/>
          <w:sz w:val="24"/>
          <w:szCs w:val="24"/>
        </w:rPr>
        <w:t>е</w:t>
      </w:r>
      <w:r w:rsidR="00AE7489" w:rsidRPr="003B17EE">
        <w:rPr>
          <w:rFonts w:ascii="Times New Roman" w:hAnsi="Times New Roman" w:cs="Times New Roman"/>
          <w:sz w:val="24"/>
          <w:szCs w:val="24"/>
        </w:rPr>
        <w:t>, тверды</w:t>
      </w:r>
      <w:r w:rsidR="00AE7489">
        <w:rPr>
          <w:rFonts w:ascii="Times New Roman" w:hAnsi="Times New Roman" w:cs="Times New Roman"/>
          <w:sz w:val="24"/>
          <w:szCs w:val="24"/>
        </w:rPr>
        <w:t>е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противогололедны</w:t>
      </w:r>
      <w:r w:rsidR="00AE7489">
        <w:rPr>
          <w:rFonts w:ascii="Times New Roman" w:hAnsi="Times New Roman" w:cs="Times New Roman"/>
          <w:sz w:val="24"/>
          <w:szCs w:val="24"/>
        </w:rPr>
        <w:t>е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реагент</w:t>
      </w:r>
      <w:r w:rsidR="00AE7489">
        <w:rPr>
          <w:rFonts w:ascii="Times New Roman" w:hAnsi="Times New Roman" w:cs="Times New Roman"/>
          <w:sz w:val="24"/>
          <w:szCs w:val="24"/>
        </w:rPr>
        <w:t>ы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по дорогам, тротуарам, стоянкам и дворам.</w:t>
      </w:r>
    </w:p>
    <w:p w:rsidR="00AE7489" w:rsidRDefault="00AE7489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7489" w:rsidRDefault="00AE7489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7EE">
        <w:rPr>
          <w:rFonts w:ascii="Times New Roman" w:hAnsi="Times New Roman" w:cs="Times New Roman"/>
          <w:sz w:val="24"/>
          <w:szCs w:val="24"/>
        </w:rPr>
        <w:t>Для монтажа-демонтажа и эксплуатации разбрасывателя водителю погрузчика не тр</w:t>
      </w:r>
      <w:r w:rsidRPr="003B17EE">
        <w:rPr>
          <w:rFonts w:ascii="Times New Roman" w:hAnsi="Times New Roman" w:cs="Times New Roman"/>
          <w:sz w:val="24"/>
          <w:szCs w:val="24"/>
        </w:rPr>
        <w:t>е</w:t>
      </w:r>
      <w:r w:rsidRPr="003B17EE">
        <w:rPr>
          <w:rFonts w:ascii="Times New Roman" w:hAnsi="Times New Roman" w:cs="Times New Roman"/>
          <w:sz w:val="24"/>
          <w:szCs w:val="24"/>
        </w:rPr>
        <w:t>буется дополнительная помощь.</w:t>
      </w:r>
    </w:p>
    <w:p w:rsidR="00AE7489" w:rsidRPr="003B17EE" w:rsidRDefault="00AE7489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7489" w:rsidRPr="003B17EE" w:rsidRDefault="009918C7" w:rsidP="00AE7489">
      <w:pPr>
        <w:pStyle w:val="ac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3B17EE">
        <w:rPr>
          <w:rFonts w:ascii="Times New Roman" w:hAnsi="Times New Roman" w:cs="Times New Roman"/>
          <w:sz w:val="24"/>
          <w:szCs w:val="24"/>
        </w:rPr>
        <w:t>азбрасыва</w:t>
      </w:r>
      <w:r>
        <w:rPr>
          <w:rFonts w:ascii="Times New Roman" w:hAnsi="Times New Roman" w:cs="Times New Roman"/>
          <w:sz w:val="24"/>
          <w:szCs w:val="24"/>
        </w:rPr>
        <w:t>тель противогололедных материалов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является навесным оборудованием для </w:t>
      </w:r>
      <w:r w:rsidR="00AE7489">
        <w:rPr>
          <w:rFonts w:ascii="Times New Roman" w:hAnsi="Times New Roman" w:cs="Times New Roman"/>
          <w:sz w:val="24"/>
          <w:szCs w:val="24"/>
        </w:rPr>
        <w:t>фронтальных</w:t>
      </w:r>
      <w:r w:rsidR="00AE7489" w:rsidRPr="003B17EE">
        <w:rPr>
          <w:rFonts w:ascii="Times New Roman" w:hAnsi="Times New Roman" w:cs="Times New Roman"/>
          <w:sz w:val="24"/>
          <w:szCs w:val="24"/>
        </w:rPr>
        <w:t xml:space="preserve"> мини-погрузчиков и фронтальных погрузчиков</w:t>
      </w:r>
      <w:r w:rsidR="00AE7489">
        <w:rPr>
          <w:rFonts w:ascii="Times New Roman" w:hAnsi="Times New Roman" w:cs="Times New Roman"/>
          <w:sz w:val="24"/>
          <w:szCs w:val="24"/>
        </w:rPr>
        <w:t>, экскаваторов-погрузчиков и тракторов</w:t>
      </w:r>
      <w:r w:rsidR="00AE7489" w:rsidRPr="003B17EE">
        <w:rPr>
          <w:rFonts w:ascii="Times New Roman" w:hAnsi="Times New Roman" w:cs="Times New Roman"/>
          <w:sz w:val="24"/>
          <w:szCs w:val="24"/>
        </w:rPr>
        <w:t>.</w:t>
      </w:r>
    </w:p>
    <w:p w:rsidR="004B1F8A" w:rsidRPr="004B1F8A" w:rsidRDefault="004B1F8A" w:rsidP="004B1F8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4B1F8A" w:rsidRPr="004B1F8A" w:rsidRDefault="004B1F8A" w:rsidP="004B1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4B1F8A" w:rsidRPr="00D3373C" w:rsidRDefault="00AE7489" w:rsidP="00AE74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Style w:val="a5"/>
        <w:tblW w:w="9253" w:type="dxa"/>
        <w:tblLook w:val="04A0"/>
      </w:tblPr>
      <w:tblGrid>
        <w:gridCol w:w="6658"/>
        <w:gridCol w:w="2595"/>
      </w:tblGrid>
      <w:tr w:rsidR="004B1F8A" w:rsidRPr="00D3373C" w:rsidTr="004B1F8A">
        <w:tc>
          <w:tcPr>
            <w:tcW w:w="6658" w:type="dxa"/>
            <w:hideMark/>
          </w:tcPr>
          <w:p w:rsidR="004B1F8A" w:rsidRPr="00D3373C" w:rsidRDefault="004B1F8A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при посыпании, м</w:t>
            </w:r>
          </w:p>
        </w:tc>
        <w:tc>
          <w:tcPr>
            <w:tcW w:w="2595" w:type="dxa"/>
            <w:hideMark/>
          </w:tcPr>
          <w:p w:rsidR="004B1F8A" w:rsidRPr="00D3373C" w:rsidRDefault="004B1F8A" w:rsidP="00AE74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</w:t>
            </w:r>
            <w:r w:rsidR="00AE74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5-4</w:t>
            </w:r>
          </w:p>
        </w:tc>
      </w:tr>
      <w:tr w:rsidR="004B1F8A" w:rsidRPr="00D3373C" w:rsidTr="004B1F8A">
        <w:tc>
          <w:tcPr>
            <w:tcW w:w="6658" w:type="dxa"/>
            <w:hideMark/>
          </w:tcPr>
          <w:p w:rsidR="004B1F8A" w:rsidRPr="00D3373C" w:rsidRDefault="004B1F8A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бункера, м³</w:t>
            </w:r>
          </w:p>
        </w:tc>
        <w:tc>
          <w:tcPr>
            <w:tcW w:w="2595" w:type="dxa"/>
            <w:hideMark/>
          </w:tcPr>
          <w:p w:rsidR="004B1F8A" w:rsidRPr="00D3373C" w:rsidRDefault="004B1F8A" w:rsidP="004B1F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4B1F8A" w:rsidRPr="00D3373C" w:rsidTr="004B1F8A">
        <w:tc>
          <w:tcPr>
            <w:tcW w:w="6658" w:type="dxa"/>
            <w:hideMark/>
          </w:tcPr>
          <w:p w:rsidR="004B1F8A" w:rsidRPr="00D3373C" w:rsidRDefault="004B1F8A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работы при посыпании, км/час</w:t>
            </w:r>
          </w:p>
        </w:tc>
        <w:tc>
          <w:tcPr>
            <w:tcW w:w="2595" w:type="dxa"/>
            <w:hideMark/>
          </w:tcPr>
          <w:p w:rsidR="004B1F8A" w:rsidRPr="00D3373C" w:rsidRDefault="004B1F8A" w:rsidP="004B1F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4B1F8A" w:rsidRPr="00D3373C" w:rsidTr="00AE7489">
        <w:trPr>
          <w:trHeight w:val="159"/>
        </w:trPr>
        <w:tc>
          <w:tcPr>
            <w:tcW w:w="6658" w:type="dxa"/>
            <w:hideMark/>
          </w:tcPr>
          <w:p w:rsidR="004B1F8A" w:rsidRPr="00D3373C" w:rsidRDefault="00AE7489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</w:t>
            </w:r>
            <w:r w:rsidRPr="0096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595" w:type="dxa"/>
            <w:hideMark/>
          </w:tcPr>
          <w:p w:rsidR="004B1F8A" w:rsidRPr="00D3373C" w:rsidRDefault="004B1F8A" w:rsidP="00AE748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="00AE74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-60</w:t>
            </w:r>
          </w:p>
        </w:tc>
      </w:tr>
      <w:tr w:rsidR="00AE7489" w:rsidRPr="00D3373C" w:rsidTr="004B1F8A">
        <w:tc>
          <w:tcPr>
            <w:tcW w:w="6658" w:type="dxa"/>
            <w:hideMark/>
          </w:tcPr>
          <w:p w:rsidR="00AE7489" w:rsidRPr="00D3373C" w:rsidRDefault="00AE7489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гидр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авлической жидкости</w:t>
            </w: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595" w:type="dxa"/>
            <w:hideMark/>
          </w:tcPr>
          <w:p w:rsidR="00AE7489" w:rsidRPr="00D3373C" w:rsidRDefault="00AE7489" w:rsidP="004B1F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</w:tr>
      <w:tr w:rsidR="004B1F8A" w:rsidRPr="00D3373C" w:rsidTr="004B1F8A">
        <w:tc>
          <w:tcPr>
            <w:tcW w:w="6658" w:type="dxa"/>
            <w:hideMark/>
          </w:tcPr>
          <w:p w:rsidR="004B1F8A" w:rsidRPr="00D3373C" w:rsidRDefault="00AE7489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4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±30</w:t>
            </w:r>
            <w:r w:rsidRPr="0096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2595" w:type="dxa"/>
            <w:hideMark/>
          </w:tcPr>
          <w:p w:rsidR="004B1F8A" w:rsidRPr="00D3373C" w:rsidRDefault="004B1F8A" w:rsidP="004B1F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B1F8A" w:rsidRPr="00D3373C" w:rsidTr="004B1F8A">
        <w:tc>
          <w:tcPr>
            <w:tcW w:w="6658" w:type="dxa"/>
            <w:hideMark/>
          </w:tcPr>
          <w:p w:rsidR="004B1F8A" w:rsidRPr="00D3373C" w:rsidRDefault="004B1F8A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595" w:type="dxa"/>
            <w:hideMark/>
          </w:tcPr>
          <w:p w:rsidR="004B1F8A" w:rsidRPr="00D3373C" w:rsidRDefault="004B1F8A" w:rsidP="008221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1430</w:t>
            </w:r>
            <w:r w:rsidR="008221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-1650*</w:t>
            </w: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/1350/1</w:t>
            </w:r>
            <w:r w:rsidR="008221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99718A" w:rsidRPr="00D3373C" w:rsidTr="005A0C4E">
        <w:tc>
          <w:tcPr>
            <w:tcW w:w="6658" w:type="dxa"/>
            <w:vAlign w:val="center"/>
            <w:hideMark/>
          </w:tcPr>
          <w:p w:rsidR="0099718A" w:rsidRPr="009643AB" w:rsidRDefault="0099718A" w:rsidP="004A01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4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кг</w:t>
            </w:r>
            <w:r w:rsidRPr="00964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hideMark/>
          </w:tcPr>
          <w:p w:rsidR="0099718A" w:rsidRPr="00D3373C" w:rsidRDefault="008221CB" w:rsidP="009E6D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E6D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0-</w:t>
            </w:r>
            <w:r w:rsidR="002A2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430*</w:t>
            </w:r>
          </w:p>
        </w:tc>
      </w:tr>
    </w:tbl>
    <w:p w:rsidR="004B1F8A" w:rsidRDefault="004B1F8A"/>
    <w:p w:rsidR="002A2A55" w:rsidRPr="00640D58" w:rsidRDefault="002A2A55" w:rsidP="002A2A55">
      <w:pPr>
        <w:pStyle w:val="ac"/>
        <w:rPr>
          <w:rFonts w:ascii="Times New Roman" w:hAnsi="Times New Roman" w:cs="Times New Roman"/>
          <w:sz w:val="24"/>
          <w:szCs w:val="24"/>
        </w:rPr>
      </w:pPr>
      <w:r w:rsidRPr="00640D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A2A55" w:rsidRPr="00640D58" w:rsidRDefault="002A2A55" w:rsidP="002A2A55">
      <w:pPr>
        <w:pStyle w:val="ac"/>
        <w:rPr>
          <w:rFonts w:ascii="Times New Roman" w:hAnsi="Times New Roman" w:cs="Times New Roman"/>
          <w:sz w:val="24"/>
          <w:szCs w:val="24"/>
        </w:rPr>
      </w:pPr>
      <w:r w:rsidRPr="00640D58">
        <w:rPr>
          <w:rFonts w:ascii="Times New Roman" w:hAnsi="Times New Roman" w:cs="Times New Roman"/>
          <w:sz w:val="24"/>
          <w:szCs w:val="24"/>
        </w:rPr>
        <w:t>* Параметры в зависимости от кронштейнов крепления к погрузчику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A55" w:rsidRDefault="002A2A55"/>
    <w:sectPr w:rsidR="002A2A55" w:rsidSect="00346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A33" w:rsidRDefault="00A21A33" w:rsidP="008D1556">
      <w:pPr>
        <w:spacing w:after="0" w:line="240" w:lineRule="auto"/>
      </w:pPr>
      <w:r>
        <w:separator/>
      </w:r>
    </w:p>
  </w:endnote>
  <w:endnote w:type="continuationSeparator" w:id="1">
    <w:p w:rsidR="00A21A33" w:rsidRDefault="00A21A33" w:rsidP="008D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A33" w:rsidRDefault="00A21A33" w:rsidP="008D1556">
      <w:pPr>
        <w:spacing w:after="0" w:line="240" w:lineRule="auto"/>
      </w:pPr>
      <w:r>
        <w:separator/>
      </w:r>
    </w:p>
  </w:footnote>
  <w:footnote w:type="continuationSeparator" w:id="1">
    <w:p w:rsidR="00A21A33" w:rsidRDefault="00A21A33" w:rsidP="008D1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F8A"/>
    <w:rsid w:val="002A2A55"/>
    <w:rsid w:val="00346B90"/>
    <w:rsid w:val="00357479"/>
    <w:rsid w:val="004B1F8A"/>
    <w:rsid w:val="00502E46"/>
    <w:rsid w:val="008221CB"/>
    <w:rsid w:val="008D1556"/>
    <w:rsid w:val="00915435"/>
    <w:rsid w:val="009918C7"/>
    <w:rsid w:val="0099718A"/>
    <w:rsid w:val="009E6D49"/>
    <w:rsid w:val="00A21A33"/>
    <w:rsid w:val="00AE7489"/>
    <w:rsid w:val="00B4004C"/>
    <w:rsid w:val="00BD7432"/>
    <w:rsid w:val="00E119D6"/>
    <w:rsid w:val="00F34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F8A"/>
    <w:rPr>
      <w:b/>
      <w:bCs/>
    </w:rPr>
  </w:style>
  <w:style w:type="table" w:styleId="a5">
    <w:name w:val="Table Grid"/>
    <w:basedOn w:val="a1"/>
    <w:uiPriority w:val="39"/>
    <w:rsid w:val="004B1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4B1F8A"/>
  </w:style>
  <w:style w:type="paragraph" w:styleId="a6">
    <w:name w:val="header"/>
    <w:basedOn w:val="a"/>
    <w:link w:val="a7"/>
    <w:uiPriority w:val="99"/>
    <w:unhideWhenUsed/>
    <w:rsid w:val="008D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556"/>
  </w:style>
  <w:style w:type="paragraph" w:styleId="a8">
    <w:name w:val="footer"/>
    <w:basedOn w:val="a"/>
    <w:link w:val="a9"/>
    <w:uiPriority w:val="99"/>
    <w:unhideWhenUsed/>
    <w:rsid w:val="008D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556"/>
  </w:style>
  <w:style w:type="paragraph" w:styleId="aa">
    <w:name w:val="Balloon Text"/>
    <w:basedOn w:val="a"/>
    <w:link w:val="ab"/>
    <w:uiPriority w:val="99"/>
    <w:semiHidden/>
    <w:unhideWhenUsed/>
    <w:rsid w:val="00AE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489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E74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2025-01-04T06:25:00Z</dcterms:created>
  <dcterms:modified xsi:type="dcterms:W3CDTF">2025-01-04T07:45:00Z</dcterms:modified>
</cp:coreProperties>
</file>