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0DA5" w:rsidRPr="00573A81" w:rsidRDefault="00BE0DA5" w:rsidP="00573A81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bookmarkStart w:id="0" w:name="_GoBack"/>
      <w:bookmarkEnd w:id="0"/>
      <w:r w:rsidRPr="00573A81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</w:t>
      </w:r>
      <w:r w:rsidR="00573A81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-</w:t>
      </w:r>
      <w:r w:rsidRPr="00573A81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ПОГРУЗЧИКОВ</w:t>
      </w:r>
    </w:p>
    <w:p w:rsidR="00616CE5" w:rsidRDefault="00616CE5"/>
    <w:p w:rsidR="00BE0DA5" w:rsidRPr="00BF36EF" w:rsidRDefault="00BE0DA5" w:rsidP="00095DE2">
      <w:pPr>
        <w:jc w:val="center"/>
        <w:rPr>
          <w:rFonts w:ascii="Times New Roman" w:hAnsi="Times New Roman" w:cs="Times New Roman"/>
          <w:b/>
          <w:bCs/>
          <w:sz w:val="28"/>
          <w:szCs w:val="24"/>
          <w:u w:val="single"/>
        </w:rPr>
      </w:pPr>
      <w:r w:rsidRPr="00BE0DA5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Щётка с передним бункером и </w:t>
      </w:r>
      <w:r w:rsidR="00095DE2" w:rsidRPr="00BF36EF">
        <w:rPr>
          <w:rFonts w:ascii="Times New Roman" w:hAnsi="Times New Roman" w:cs="Times New Roman"/>
          <w:b/>
          <w:bCs/>
          <w:sz w:val="28"/>
          <w:szCs w:val="24"/>
          <w:u w:val="single"/>
        </w:rPr>
        <w:t xml:space="preserve">системой </w:t>
      </w:r>
      <w:proofErr w:type="spellStart"/>
      <w:r w:rsidR="00095DE2" w:rsidRPr="00BF36EF">
        <w:rPr>
          <w:rFonts w:ascii="Times New Roman" w:hAnsi="Times New Roman" w:cs="Times New Roman"/>
          <w:b/>
          <w:bCs/>
          <w:sz w:val="28"/>
          <w:szCs w:val="24"/>
          <w:u w:val="single"/>
        </w:rPr>
        <w:t>обеспыливания</w:t>
      </w:r>
      <w:proofErr w:type="spellEnd"/>
    </w:p>
    <w:p w:rsidR="00BE0DA5" w:rsidRDefault="00BE0DA5" w:rsidP="00BE0DA5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>
        <w:rPr>
          <w:rStyle w:val="a4"/>
          <w:b w:val="0"/>
          <w:noProof/>
          <w:color w:val="000000" w:themeColor="text1"/>
        </w:rPr>
        <w:drawing>
          <wp:inline distT="0" distB="0" distL="0" distR="0">
            <wp:extent cx="2847975" cy="2135981"/>
            <wp:effectExtent l="0" t="0" r="0" b="0"/>
            <wp:docPr id="1" name="Рисунок 1" descr="C:\Users\Инна\AppData\Local\Microsoft\Windows\INetCache\Content.Word\2fbdoy3ofuhw04o48okw8808w4w4w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Инна\AppData\Local\Microsoft\Windows\INetCache\Content.Word\2fbdoy3ofuhw04o48okw8808w4w4w0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8834" cy="2136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31945" w:rsidRPr="00F31945"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25.75pt;height:168.75pt">
            <v:imagedata r:id="rId5" o:title="8b7v0zbq0ocokccoks4cg08g44o0kg"/>
          </v:shape>
        </w:pict>
      </w:r>
    </w:p>
    <w:p w:rsidR="00BF36EF" w:rsidRDefault="00BE0DA5" w:rsidP="00E14C6F">
      <w:pPr>
        <w:pStyle w:val="a8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095DE2">
        <w:rPr>
          <w:rFonts w:ascii="Times New Roman" w:hAnsi="Times New Roman" w:cs="Times New Roman"/>
          <w:sz w:val="24"/>
          <w:szCs w:val="24"/>
        </w:rPr>
        <w:t xml:space="preserve">Дорожная щетка с передним бункером и </w:t>
      </w:r>
      <w:r w:rsidR="00095DE2" w:rsidRPr="00095DE2">
        <w:rPr>
          <w:rFonts w:ascii="Times New Roman" w:hAnsi="Times New Roman" w:cs="Times New Roman"/>
          <w:sz w:val="24"/>
          <w:szCs w:val="24"/>
        </w:rPr>
        <w:t xml:space="preserve">системой </w:t>
      </w:r>
      <w:proofErr w:type="spellStart"/>
      <w:r w:rsidR="00095DE2" w:rsidRPr="00095DE2">
        <w:rPr>
          <w:rFonts w:ascii="Times New Roman" w:hAnsi="Times New Roman" w:cs="Times New Roman"/>
          <w:sz w:val="24"/>
          <w:szCs w:val="24"/>
        </w:rPr>
        <w:t>обеспыливания</w:t>
      </w:r>
      <w:proofErr w:type="spellEnd"/>
      <w:r w:rsidRPr="00095DE2">
        <w:rPr>
          <w:rFonts w:ascii="Times New Roman" w:hAnsi="Times New Roman" w:cs="Times New Roman"/>
          <w:sz w:val="24"/>
          <w:szCs w:val="24"/>
        </w:rPr>
        <w:t xml:space="preserve"> особенно незам</w:t>
      </w:r>
      <w:r w:rsidRPr="00095DE2">
        <w:rPr>
          <w:rFonts w:ascii="Times New Roman" w:hAnsi="Times New Roman" w:cs="Times New Roman"/>
          <w:sz w:val="24"/>
          <w:szCs w:val="24"/>
        </w:rPr>
        <w:t>е</w:t>
      </w:r>
      <w:r w:rsidRPr="00095DE2">
        <w:rPr>
          <w:rFonts w:ascii="Times New Roman" w:hAnsi="Times New Roman" w:cs="Times New Roman"/>
          <w:sz w:val="24"/>
          <w:szCs w:val="24"/>
        </w:rPr>
        <w:t xml:space="preserve">нима </w:t>
      </w:r>
      <w:r w:rsidR="00095DE2" w:rsidRPr="00BF36EF">
        <w:rPr>
          <w:rFonts w:ascii="Times New Roman" w:hAnsi="Times New Roman" w:cs="Times New Roman"/>
          <w:sz w:val="24"/>
          <w:szCs w:val="24"/>
        </w:rPr>
        <w:t xml:space="preserve">для уборки </w:t>
      </w:r>
      <w:r w:rsidRPr="00BF36EF">
        <w:rPr>
          <w:rFonts w:ascii="Times New Roman" w:hAnsi="Times New Roman" w:cs="Times New Roman"/>
          <w:sz w:val="24"/>
          <w:szCs w:val="24"/>
        </w:rPr>
        <w:t xml:space="preserve">в </w:t>
      </w:r>
      <w:r w:rsidR="00095DE2" w:rsidRPr="00BF36EF">
        <w:rPr>
          <w:rFonts w:ascii="Times New Roman" w:hAnsi="Times New Roman" w:cs="Times New Roman"/>
          <w:sz w:val="24"/>
          <w:szCs w:val="24"/>
        </w:rPr>
        <w:t xml:space="preserve">закрытых </w:t>
      </w:r>
      <w:r w:rsidRPr="00BF36EF">
        <w:rPr>
          <w:rFonts w:ascii="Times New Roman" w:hAnsi="Times New Roman" w:cs="Times New Roman"/>
          <w:sz w:val="24"/>
          <w:szCs w:val="24"/>
        </w:rPr>
        <w:t>помещениях</w:t>
      </w:r>
      <w:r w:rsidRPr="00095DE2">
        <w:rPr>
          <w:rFonts w:ascii="Times New Roman" w:hAnsi="Times New Roman" w:cs="Times New Roman"/>
          <w:sz w:val="24"/>
          <w:szCs w:val="24"/>
        </w:rPr>
        <w:t xml:space="preserve"> (цеха</w:t>
      </w:r>
      <w:r w:rsidR="00E14C6F">
        <w:rPr>
          <w:rFonts w:ascii="Times New Roman" w:hAnsi="Times New Roman" w:cs="Times New Roman"/>
          <w:sz w:val="24"/>
          <w:szCs w:val="24"/>
        </w:rPr>
        <w:t>х</w:t>
      </w:r>
      <w:r w:rsidRPr="00095DE2">
        <w:rPr>
          <w:rFonts w:ascii="Times New Roman" w:hAnsi="Times New Roman" w:cs="Times New Roman"/>
          <w:sz w:val="24"/>
          <w:szCs w:val="24"/>
        </w:rPr>
        <w:t>, склад</w:t>
      </w:r>
      <w:r w:rsidR="00E14C6F">
        <w:rPr>
          <w:rFonts w:ascii="Times New Roman" w:hAnsi="Times New Roman" w:cs="Times New Roman"/>
          <w:sz w:val="24"/>
          <w:szCs w:val="24"/>
        </w:rPr>
        <w:t>ах</w:t>
      </w:r>
      <w:r w:rsidR="00BF36EF">
        <w:rPr>
          <w:rFonts w:ascii="Times New Roman" w:hAnsi="Times New Roman" w:cs="Times New Roman"/>
          <w:sz w:val="24"/>
          <w:szCs w:val="24"/>
        </w:rPr>
        <w:t>).</w:t>
      </w:r>
    </w:p>
    <w:p w:rsidR="00BF36EF" w:rsidRDefault="00BF36EF" w:rsidP="00095DE2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</w:p>
    <w:p w:rsidR="00BE0DA5" w:rsidRPr="00095DE2" w:rsidRDefault="00095DE2" w:rsidP="00E14C6F">
      <w:pPr>
        <w:pStyle w:val="a8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B40FD0">
        <w:rPr>
          <w:rFonts w:ascii="Times New Roman" w:hAnsi="Times New Roman" w:cs="Times New Roman"/>
          <w:sz w:val="24"/>
          <w:szCs w:val="24"/>
        </w:rPr>
        <w:t>Щетка с бункером позволяет быстро и эффективно производить уборку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B40FD0">
        <w:rPr>
          <w:rFonts w:ascii="Times New Roman" w:hAnsi="Times New Roman" w:cs="Times New Roman"/>
          <w:sz w:val="24"/>
          <w:szCs w:val="24"/>
        </w:rPr>
        <w:t xml:space="preserve"> сметая мусор, листву и другие загрязнения в бункер-мусоросборник</w:t>
      </w:r>
      <w:r w:rsidR="00BF36EF">
        <w:rPr>
          <w:rFonts w:ascii="Times New Roman" w:hAnsi="Times New Roman" w:cs="Times New Roman"/>
          <w:sz w:val="24"/>
          <w:szCs w:val="24"/>
        </w:rPr>
        <w:t>.</w:t>
      </w:r>
    </w:p>
    <w:p w:rsidR="00E14C6F" w:rsidRPr="00095DE2" w:rsidRDefault="00E14C6F" w:rsidP="00E14C6F">
      <w:pPr>
        <w:pStyle w:val="a8"/>
        <w:ind w:firstLine="426"/>
        <w:jc w:val="both"/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</w:pPr>
      <w:r w:rsidRPr="00095DE2"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Основной особенностью конструкции </w:t>
      </w:r>
      <w:r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щетки </w:t>
      </w:r>
      <w:r w:rsidRPr="00095DE2"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является улавливание, успокаивание и </w:t>
      </w:r>
      <w:proofErr w:type="spellStart"/>
      <w:r w:rsidRPr="00095DE2"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  <w:t>отфильтровывание</w:t>
      </w:r>
      <w:proofErr w:type="spellEnd"/>
      <w:r w:rsidRPr="00095DE2"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пыли поднятой </w:t>
      </w:r>
      <w:r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  <w:t>во время уборки</w:t>
      </w:r>
      <w:r w:rsidRPr="00095DE2"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  <w:t>.</w:t>
      </w:r>
    </w:p>
    <w:p w:rsidR="00E14C6F" w:rsidRDefault="00E14C6F" w:rsidP="00E14C6F">
      <w:pPr>
        <w:pStyle w:val="a8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BE0DA5" w:rsidRPr="00095DE2" w:rsidRDefault="00BE0DA5" w:rsidP="00E14C6F">
      <w:pPr>
        <w:pStyle w:val="a8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095DE2">
        <w:rPr>
          <w:rFonts w:ascii="Times New Roman" w:hAnsi="Times New Roman" w:cs="Times New Roman"/>
          <w:sz w:val="24"/>
          <w:szCs w:val="24"/>
        </w:rPr>
        <w:t>Щетка является навесным оборудованием для универсальных мини</w:t>
      </w:r>
      <w:r w:rsidR="00BF36EF">
        <w:rPr>
          <w:rFonts w:ascii="Times New Roman" w:hAnsi="Times New Roman" w:cs="Times New Roman"/>
          <w:sz w:val="24"/>
          <w:szCs w:val="24"/>
        </w:rPr>
        <w:t>-</w:t>
      </w:r>
      <w:r w:rsidRPr="00095DE2">
        <w:rPr>
          <w:rFonts w:ascii="Times New Roman" w:hAnsi="Times New Roman" w:cs="Times New Roman"/>
          <w:sz w:val="24"/>
          <w:szCs w:val="24"/>
        </w:rPr>
        <w:t xml:space="preserve">погрузчиков и фронтальных </w:t>
      </w:r>
      <w:r w:rsidR="00BF36EF">
        <w:rPr>
          <w:rFonts w:ascii="Times New Roman" w:hAnsi="Times New Roman" w:cs="Times New Roman"/>
          <w:sz w:val="24"/>
          <w:szCs w:val="24"/>
        </w:rPr>
        <w:t>мини-</w:t>
      </w:r>
      <w:r w:rsidRPr="00095DE2">
        <w:rPr>
          <w:rFonts w:ascii="Times New Roman" w:hAnsi="Times New Roman" w:cs="Times New Roman"/>
          <w:sz w:val="24"/>
          <w:szCs w:val="24"/>
        </w:rPr>
        <w:t>погрузчиков.</w:t>
      </w:r>
    </w:p>
    <w:p w:rsidR="00095DE2" w:rsidRDefault="00095DE2" w:rsidP="00095DE2">
      <w:pPr>
        <w:pStyle w:val="a8"/>
        <w:jc w:val="both"/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</w:pPr>
    </w:p>
    <w:p w:rsidR="00BE0DA5" w:rsidRPr="00BE0DA5" w:rsidRDefault="00BE0DA5" w:rsidP="00BE0DA5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</w:p>
    <w:p w:rsidR="00BE0DA5" w:rsidRPr="00710A1A" w:rsidRDefault="00BE0DA5" w:rsidP="00095DE2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</w:t>
      </w:r>
    </w:p>
    <w:tbl>
      <w:tblPr>
        <w:tblStyle w:val="a5"/>
        <w:tblW w:w="0" w:type="auto"/>
        <w:tblLook w:val="04A0"/>
      </w:tblPr>
      <w:tblGrid>
        <w:gridCol w:w="6657"/>
        <w:gridCol w:w="2914"/>
      </w:tblGrid>
      <w:tr w:rsidR="00BE0DA5" w:rsidRPr="00710A1A" w:rsidTr="00095DE2">
        <w:tc>
          <w:tcPr>
            <w:tcW w:w="7083" w:type="dxa"/>
            <w:hideMark/>
          </w:tcPr>
          <w:p w:rsidR="00BE0DA5" w:rsidRPr="00710A1A" w:rsidRDefault="00BE0DA5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Ширина захвата щетки, </w:t>
            </w:r>
            <w:proofErr w:type="gramStart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мм</w:t>
            </w:r>
            <w:proofErr w:type="gramEnd"/>
            <w:r w:rsidR="00095DE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</w:t>
            </w:r>
            <w:r w:rsidR="00095DE2" w:rsidRPr="005B36AB">
              <w:rPr>
                <w:rFonts w:ascii="Times New Roman" w:hAnsi="Times New Roman" w:cs="Times New Roman"/>
                <w:sz w:val="24"/>
                <w:szCs w:val="24"/>
              </w:rPr>
              <w:t>±30 мм</w:t>
            </w:r>
          </w:p>
        </w:tc>
        <w:tc>
          <w:tcPr>
            <w:tcW w:w="3118" w:type="dxa"/>
            <w:vAlign w:val="center"/>
            <w:hideMark/>
          </w:tcPr>
          <w:p w:rsidR="00BE0DA5" w:rsidRPr="00710A1A" w:rsidRDefault="00BE0DA5" w:rsidP="00095DE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1560</w:t>
            </w:r>
          </w:p>
        </w:tc>
      </w:tr>
      <w:tr w:rsidR="00BE0DA5" w:rsidRPr="00710A1A" w:rsidTr="00095DE2">
        <w:tc>
          <w:tcPr>
            <w:tcW w:w="7083" w:type="dxa"/>
            <w:hideMark/>
          </w:tcPr>
          <w:p w:rsidR="00BE0DA5" w:rsidRPr="00710A1A" w:rsidRDefault="00BE0DA5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Объем бункера, м.куб</w:t>
            </w:r>
          </w:p>
        </w:tc>
        <w:tc>
          <w:tcPr>
            <w:tcW w:w="3118" w:type="dxa"/>
            <w:vAlign w:val="center"/>
            <w:hideMark/>
          </w:tcPr>
          <w:p w:rsidR="00BE0DA5" w:rsidRPr="00710A1A" w:rsidRDefault="00BE0DA5" w:rsidP="00095DE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0,2</w:t>
            </w:r>
            <w:r w:rsidR="00095DE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4</w:t>
            </w:r>
          </w:p>
        </w:tc>
      </w:tr>
      <w:tr w:rsidR="00BE0DA5" w:rsidRPr="00710A1A" w:rsidTr="00095DE2">
        <w:tc>
          <w:tcPr>
            <w:tcW w:w="7083" w:type="dxa"/>
            <w:hideMark/>
          </w:tcPr>
          <w:p w:rsidR="00BE0DA5" w:rsidRPr="00710A1A" w:rsidRDefault="00BE0DA5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Диаметр щеточных дисков, мм</w:t>
            </w:r>
          </w:p>
        </w:tc>
        <w:tc>
          <w:tcPr>
            <w:tcW w:w="3118" w:type="dxa"/>
            <w:vAlign w:val="center"/>
            <w:hideMark/>
          </w:tcPr>
          <w:p w:rsidR="00BE0DA5" w:rsidRPr="00710A1A" w:rsidRDefault="00BE0DA5" w:rsidP="00095DE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550</w:t>
            </w:r>
          </w:p>
        </w:tc>
      </w:tr>
      <w:tr w:rsidR="00BE0DA5" w:rsidRPr="00710A1A" w:rsidTr="00095DE2">
        <w:tc>
          <w:tcPr>
            <w:tcW w:w="7083" w:type="dxa"/>
            <w:hideMark/>
          </w:tcPr>
          <w:p w:rsidR="00BE0DA5" w:rsidRPr="00710A1A" w:rsidRDefault="00BE0DA5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Количество устанавливаемых щеточных дисков, шт.</w:t>
            </w:r>
          </w:p>
        </w:tc>
        <w:tc>
          <w:tcPr>
            <w:tcW w:w="3118" w:type="dxa"/>
            <w:vAlign w:val="center"/>
            <w:hideMark/>
          </w:tcPr>
          <w:p w:rsidR="00BE0DA5" w:rsidRPr="00710A1A" w:rsidRDefault="00BE0DA5" w:rsidP="00095DE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</w:t>
            </w:r>
            <w:r w:rsidR="00095DE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</w:t>
            </w:r>
          </w:p>
        </w:tc>
      </w:tr>
      <w:tr w:rsidR="00BE0DA5" w:rsidRPr="00710A1A" w:rsidTr="00095DE2">
        <w:tc>
          <w:tcPr>
            <w:tcW w:w="7083" w:type="dxa"/>
            <w:hideMark/>
          </w:tcPr>
          <w:p w:rsidR="00BE0DA5" w:rsidRPr="00710A1A" w:rsidRDefault="00BE0DA5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Скорость вращения щеточных дисков, об/мин</w:t>
            </w:r>
          </w:p>
        </w:tc>
        <w:tc>
          <w:tcPr>
            <w:tcW w:w="3118" w:type="dxa"/>
            <w:vAlign w:val="center"/>
            <w:hideMark/>
          </w:tcPr>
          <w:p w:rsidR="00BE0DA5" w:rsidRPr="00710A1A" w:rsidRDefault="005B36AB" w:rsidP="005B36AB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До 3</w:t>
            </w:r>
            <w:r w:rsidR="00BE0DA5"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00</w:t>
            </w:r>
          </w:p>
        </w:tc>
      </w:tr>
      <w:tr w:rsidR="00BE0DA5" w:rsidRPr="00710A1A" w:rsidTr="00095DE2">
        <w:tc>
          <w:tcPr>
            <w:tcW w:w="7083" w:type="dxa"/>
            <w:hideMark/>
          </w:tcPr>
          <w:p w:rsidR="00BE0DA5" w:rsidRPr="00710A1A" w:rsidRDefault="00BE0DA5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Скорость машины не более, км/час</w:t>
            </w:r>
          </w:p>
        </w:tc>
        <w:tc>
          <w:tcPr>
            <w:tcW w:w="3118" w:type="dxa"/>
            <w:vAlign w:val="center"/>
            <w:hideMark/>
          </w:tcPr>
          <w:p w:rsidR="00BE0DA5" w:rsidRPr="00710A1A" w:rsidRDefault="00BE0DA5" w:rsidP="00095DE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8</w:t>
            </w:r>
          </w:p>
        </w:tc>
      </w:tr>
      <w:tr w:rsidR="00BE0DA5" w:rsidRPr="00710A1A" w:rsidTr="00095DE2">
        <w:tc>
          <w:tcPr>
            <w:tcW w:w="7083" w:type="dxa"/>
            <w:hideMark/>
          </w:tcPr>
          <w:p w:rsidR="00BE0DA5" w:rsidRPr="00710A1A" w:rsidRDefault="00BE0DA5" w:rsidP="005B36AB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Максимальное давление в </w:t>
            </w:r>
            <w:proofErr w:type="spellStart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гидросистеме</w:t>
            </w:r>
            <w:proofErr w:type="spellEnd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, МПа</w:t>
            </w:r>
          </w:p>
        </w:tc>
        <w:tc>
          <w:tcPr>
            <w:tcW w:w="3118" w:type="dxa"/>
            <w:vAlign w:val="center"/>
            <w:hideMark/>
          </w:tcPr>
          <w:p w:rsidR="00BE0DA5" w:rsidRPr="00710A1A" w:rsidRDefault="005B36AB" w:rsidP="002C6195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16</w:t>
            </w:r>
            <w:r w:rsidR="002C619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-</w:t>
            </w:r>
            <w:r w:rsidR="008B4B1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18</w:t>
            </w:r>
          </w:p>
        </w:tc>
      </w:tr>
      <w:tr w:rsidR="00BE0DA5" w:rsidRPr="00710A1A" w:rsidTr="00095DE2">
        <w:tc>
          <w:tcPr>
            <w:tcW w:w="7083" w:type="dxa"/>
            <w:hideMark/>
          </w:tcPr>
          <w:p w:rsidR="00BE0DA5" w:rsidRPr="00710A1A" w:rsidRDefault="00BE0DA5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Подача гидравлической жидкости, л/мин</w:t>
            </w:r>
          </w:p>
        </w:tc>
        <w:tc>
          <w:tcPr>
            <w:tcW w:w="3118" w:type="dxa"/>
            <w:vAlign w:val="center"/>
            <w:hideMark/>
          </w:tcPr>
          <w:p w:rsidR="00BE0DA5" w:rsidRPr="00710A1A" w:rsidRDefault="00BE0DA5" w:rsidP="005B36AB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50-</w:t>
            </w:r>
            <w:r w:rsidR="005B36A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6</w:t>
            </w: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</w:t>
            </w:r>
          </w:p>
        </w:tc>
      </w:tr>
      <w:tr w:rsidR="00BE0DA5" w:rsidRPr="00710A1A" w:rsidTr="00095DE2">
        <w:tc>
          <w:tcPr>
            <w:tcW w:w="7083" w:type="dxa"/>
            <w:hideMark/>
          </w:tcPr>
          <w:p w:rsidR="00BE0DA5" w:rsidRPr="00710A1A" w:rsidRDefault="00BE0DA5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Напряжение питания, В</w:t>
            </w:r>
          </w:p>
        </w:tc>
        <w:tc>
          <w:tcPr>
            <w:tcW w:w="3118" w:type="dxa"/>
            <w:vAlign w:val="center"/>
            <w:hideMark/>
          </w:tcPr>
          <w:p w:rsidR="00BE0DA5" w:rsidRPr="00710A1A" w:rsidRDefault="00BE0DA5" w:rsidP="00095DE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12</w:t>
            </w:r>
          </w:p>
        </w:tc>
      </w:tr>
      <w:tr w:rsidR="00BE0DA5" w:rsidRPr="00710A1A" w:rsidTr="00750972">
        <w:tc>
          <w:tcPr>
            <w:tcW w:w="10201" w:type="dxa"/>
            <w:gridSpan w:val="2"/>
            <w:hideMark/>
          </w:tcPr>
          <w:p w:rsidR="00BE0DA5" w:rsidRPr="00710A1A" w:rsidRDefault="00BE0DA5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Габаритные размеры, </w:t>
            </w:r>
            <w:proofErr w:type="gramStart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мм</w:t>
            </w:r>
            <w:proofErr w:type="gramEnd"/>
            <w:r w:rsidR="005B36A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</w:t>
            </w:r>
            <w:r w:rsidR="005B36AB" w:rsidRPr="005B36AB">
              <w:rPr>
                <w:rFonts w:ascii="Times New Roman" w:hAnsi="Times New Roman" w:cs="Times New Roman"/>
                <w:sz w:val="24"/>
                <w:szCs w:val="24"/>
              </w:rPr>
              <w:t>±30 мм</w:t>
            </w:r>
          </w:p>
        </w:tc>
      </w:tr>
      <w:tr w:rsidR="00BE0DA5" w:rsidRPr="00710A1A" w:rsidTr="00095DE2">
        <w:tc>
          <w:tcPr>
            <w:tcW w:w="7083" w:type="dxa"/>
            <w:hideMark/>
          </w:tcPr>
          <w:p w:rsidR="00BE0DA5" w:rsidRPr="00710A1A" w:rsidRDefault="00BE0DA5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длина</w:t>
            </w:r>
          </w:p>
        </w:tc>
        <w:tc>
          <w:tcPr>
            <w:tcW w:w="3118" w:type="dxa"/>
            <w:vAlign w:val="center"/>
            <w:hideMark/>
          </w:tcPr>
          <w:p w:rsidR="00BE0DA5" w:rsidRPr="00710A1A" w:rsidRDefault="00BE0DA5" w:rsidP="005B36AB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</w:t>
            </w:r>
            <w:r w:rsidR="005B36A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05</w:t>
            </w: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</w:t>
            </w:r>
          </w:p>
        </w:tc>
      </w:tr>
      <w:tr w:rsidR="00BE0DA5" w:rsidRPr="00710A1A" w:rsidTr="00095DE2">
        <w:tc>
          <w:tcPr>
            <w:tcW w:w="7083" w:type="dxa"/>
            <w:hideMark/>
          </w:tcPr>
          <w:p w:rsidR="00BE0DA5" w:rsidRPr="00710A1A" w:rsidRDefault="00BE0DA5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ширина</w:t>
            </w:r>
          </w:p>
        </w:tc>
        <w:tc>
          <w:tcPr>
            <w:tcW w:w="3118" w:type="dxa"/>
            <w:vAlign w:val="center"/>
            <w:hideMark/>
          </w:tcPr>
          <w:p w:rsidR="00BE0DA5" w:rsidRPr="00710A1A" w:rsidRDefault="005B36AB" w:rsidP="00095DE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1920</w:t>
            </w:r>
          </w:p>
        </w:tc>
      </w:tr>
      <w:tr w:rsidR="00BE0DA5" w:rsidRPr="00710A1A" w:rsidTr="00095DE2">
        <w:tc>
          <w:tcPr>
            <w:tcW w:w="7083" w:type="dxa"/>
            <w:hideMark/>
          </w:tcPr>
          <w:p w:rsidR="00BE0DA5" w:rsidRPr="00710A1A" w:rsidRDefault="00BE0DA5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высота</w:t>
            </w:r>
          </w:p>
        </w:tc>
        <w:tc>
          <w:tcPr>
            <w:tcW w:w="3118" w:type="dxa"/>
            <w:vAlign w:val="center"/>
            <w:hideMark/>
          </w:tcPr>
          <w:p w:rsidR="00BE0DA5" w:rsidRPr="00710A1A" w:rsidRDefault="005B36AB" w:rsidP="00095DE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1150</w:t>
            </w:r>
          </w:p>
        </w:tc>
      </w:tr>
      <w:tr w:rsidR="00BE0DA5" w:rsidRPr="00710A1A" w:rsidTr="00095DE2">
        <w:tc>
          <w:tcPr>
            <w:tcW w:w="7083" w:type="dxa"/>
            <w:hideMark/>
          </w:tcPr>
          <w:p w:rsidR="00BE0DA5" w:rsidRPr="00710A1A" w:rsidRDefault="00BE0DA5" w:rsidP="00E14C6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Масса, </w:t>
            </w:r>
            <w:proofErr w:type="gramStart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кг</w:t>
            </w:r>
            <w:proofErr w:type="gramEnd"/>
            <w:r w:rsidR="00732DF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</w:t>
            </w:r>
            <w:r w:rsidR="00732DFB" w:rsidRPr="005B36AB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 w:rsidR="00E14C6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32DFB" w:rsidRPr="005B36A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32DFB">
              <w:rPr>
                <w:rFonts w:ascii="Times New Roman" w:hAnsi="Times New Roman" w:cs="Times New Roman"/>
                <w:sz w:val="24"/>
                <w:szCs w:val="24"/>
              </w:rPr>
              <w:t xml:space="preserve"> кг</w:t>
            </w:r>
          </w:p>
        </w:tc>
        <w:tc>
          <w:tcPr>
            <w:tcW w:w="3118" w:type="dxa"/>
            <w:vAlign w:val="center"/>
            <w:hideMark/>
          </w:tcPr>
          <w:p w:rsidR="00BE0DA5" w:rsidRPr="00E14C6F" w:rsidRDefault="00E14C6F" w:rsidP="00732DFB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530</w:t>
            </w:r>
          </w:p>
        </w:tc>
      </w:tr>
    </w:tbl>
    <w:p w:rsidR="00BE0DA5" w:rsidRDefault="00BE0DA5" w:rsidP="00BE0DA5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BE0DA5" w:rsidRDefault="00BE0DA5" w:rsidP="00BE0DA5"/>
    <w:sectPr w:rsidR="00BE0DA5" w:rsidSect="009B51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BE0DA5"/>
    <w:rsid w:val="00095DE2"/>
    <w:rsid w:val="002C6195"/>
    <w:rsid w:val="00573A81"/>
    <w:rsid w:val="005B36AB"/>
    <w:rsid w:val="00616CE5"/>
    <w:rsid w:val="00732DFB"/>
    <w:rsid w:val="007A63E1"/>
    <w:rsid w:val="008B4B1B"/>
    <w:rsid w:val="009B5167"/>
    <w:rsid w:val="00A22165"/>
    <w:rsid w:val="00B6125D"/>
    <w:rsid w:val="00BE0DA5"/>
    <w:rsid w:val="00BF36EF"/>
    <w:rsid w:val="00C436F5"/>
    <w:rsid w:val="00DA3B17"/>
    <w:rsid w:val="00E14C6F"/>
    <w:rsid w:val="00F319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0D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E0D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BE0DA5"/>
    <w:rPr>
      <w:b/>
      <w:bCs/>
    </w:rPr>
  </w:style>
  <w:style w:type="table" w:styleId="a5">
    <w:name w:val="Table Grid"/>
    <w:basedOn w:val="a1"/>
    <w:uiPriority w:val="39"/>
    <w:rsid w:val="00BE0D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095D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95DE2"/>
    <w:rPr>
      <w:rFonts w:ascii="Tahoma" w:hAnsi="Tahoma" w:cs="Tahoma"/>
      <w:sz w:val="16"/>
      <w:szCs w:val="16"/>
    </w:rPr>
  </w:style>
  <w:style w:type="paragraph" w:styleId="a8">
    <w:name w:val="No Spacing"/>
    <w:uiPriority w:val="1"/>
    <w:qFormat/>
    <w:rsid w:val="00095DE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GlKost</cp:lastModifiedBy>
  <cp:revision>4</cp:revision>
  <dcterms:created xsi:type="dcterms:W3CDTF">2024-10-03T10:01:00Z</dcterms:created>
  <dcterms:modified xsi:type="dcterms:W3CDTF">2024-10-18T09:33:00Z</dcterms:modified>
</cp:coreProperties>
</file>