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2B6" w:rsidRPr="00E419D8" w:rsidRDefault="004762B6" w:rsidP="00E419D8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E419D8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</w:t>
      </w:r>
      <w:r w:rsidR="00E419D8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-</w:t>
      </w:r>
      <w:r w:rsidRPr="00E419D8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ПОГРУЗЧИКОВ</w:t>
      </w:r>
    </w:p>
    <w:p w:rsidR="004762B6" w:rsidRDefault="004762B6" w:rsidP="004D225C">
      <w:pPr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</w:pPr>
      <w:r w:rsidRPr="004762B6"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  <w:t>Траншеекопатель</w:t>
      </w:r>
      <w:r w:rsidR="00DF08F4"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  <w:t xml:space="preserve"> (экскаватор траншейный)</w:t>
      </w:r>
      <w:bookmarkStart w:id="0" w:name="_GoBack"/>
      <w:bookmarkEnd w:id="0"/>
    </w:p>
    <w:p w:rsidR="004762B6" w:rsidRDefault="004762B6" w:rsidP="00200153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E62C78" w:rsidRDefault="00603923" w:rsidP="00EC4F4F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 w:themeColor="text1"/>
        </w:rPr>
      </w:pPr>
      <w:r w:rsidRPr="00603923"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88.25pt;height:141.75pt">
            <v:imagedata r:id="rId4" o:title="WhatsApp Image 2023-04-25 at 05"/>
          </v:shape>
        </w:pict>
      </w:r>
      <w:r w:rsidRPr="00603923">
        <w:rPr>
          <w:color w:val="000000" w:themeColor="text1"/>
        </w:rPr>
        <w:pict>
          <v:shape id="_x0000_i1026" type="#_x0000_t75" style="width:187.5pt;height:141pt">
            <v:imagedata r:id="rId5" o:title="WhatsApp Image 2023-04-25 at 05"/>
          </v:shape>
        </w:pict>
      </w:r>
    </w:p>
    <w:p w:rsidR="006D295D" w:rsidRPr="006D295D" w:rsidRDefault="004762B6" w:rsidP="005774F1">
      <w:pPr>
        <w:pStyle w:val="a6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2025C5">
        <w:rPr>
          <w:rFonts w:ascii="Times New Roman" w:hAnsi="Times New Roman" w:cs="Times New Roman"/>
          <w:sz w:val="24"/>
          <w:szCs w:val="24"/>
        </w:rPr>
        <w:t>Одним из флагманов в линейке навесного оборудования является траншеекопатель</w:t>
      </w:r>
      <w:r w:rsidR="006D295D">
        <w:rPr>
          <w:rFonts w:ascii="Times New Roman" w:hAnsi="Times New Roman" w:cs="Times New Roman"/>
          <w:sz w:val="24"/>
          <w:szCs w:val="24"/>
        </w:rPr>
        <w:t xml:space="preserve"> </w:t>
      </w:r>
      <w:r w:rsidR="006D295D" w:rsidRPr="006D295D">
        <w:rPr>
          <w:rFonts w:ascii="Times New Roman" w:hAnsi="Times New Roman" w:cs="Times New Roman"/>
          <w:sz w:val="24"/>
          <w:szCs w:val="24"/>
        </w:rPr>
        <w:t>с гидроприводом, предназначен</w:t>
      </w:r>
      <w:r w:rsidR="006D295D">
        <w:rPr>
          <w:rFonts w:ascii="Times New Roman" w:hAnsi="Times New Roman" w:cs="Times New Roman"/>
          <w:sz w:val="24"/>
          <w:szCs w:val="24"/>
        </w:rPr>
        <w:t>ный</w:t>
      </w:r>
      <w:r w:rsidR="006D295D" w:rsidRPr="006D295D">
        <w:rPr>
          <w:rFonts w:ascii="Times New Roman" w:hAnsi="Times New Roman" w:cs="Times New Roman"/>
          <w:sz w:val="24"/>
          <w:szCs w:val="24"/>
        </w:rPr>
        <w:t xml:space="preserve"> для прокладки траншей прямоугольного сечения </w:t>
      </w:r>
      <w:r w:rsidR="006D295D" w:rsidRPr="002025C5">
        <w:rPr>
          <w:rFonts w:ascii="Times New Roman" w:hAnsi="Times New Roman" w:cs="Times New Roman"/>
          <w:sz w:val="24"/>
          <w:szCs w:val="24"/>
        </w:rPr>
        <w:t>под у</w:t>
      </w:r>
      <w:r w:rsidR="006D295D" w:rsidRPr="002025C5">
        <w:rPr>
          <w:rFonts w:ascii="Times New Roman" w:hAnsi="Times New Roman" w:cs="Times New Roman"/>
          <w:sz w:val="24"/>
          <w:szCs w:val="24"/>
        </w:rPr>
        <w:t>к</w:t>
      </w:r>
      <w:r w:rsidR="006D295D" w:rsidRPr="002025C5">
        <w:rPr>
          <w:rFonts w:ascii="Times New Roman" w:hAnsi="Times New Roman" w:cs="Times New Roman"/>
          <w:sz w:val="24"/>
          <w:szCs w:val="24"/>
        </w:rPr>
        <w:t>ладку кабеля и других коммуникаций</w:t>
      </w:r>
      <w:r w:rsidR="006D295D" w:rsidRPr="006D295D">
        <w:rPr>
          <w:rFonts w:ascii="Times New Roman" w:hAnsi="Times New Roman" w:cs="Times New Roman"/>
          <w:sz w:val="24"/>
          <w:szCs w:val="24"/>
        </w:rPr>
        <w:t xml:space="preserve"> в грунтах </w:t>
      </w:r>
      <w:r w:rsidR="006D295D" w:rsidRPr="006D295D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6D295D" w:rsidRPr="006D295D">
        <w:rPr>
          <w:rFonts w:ascii="Times New Roman" w:hAnsi="Times New Roman" w:cs="Times New Roman"/>
          <w:sz w:val="24"/>
          <w:szCs w:val="24"/>
        </w:rPr>
        <w:t xml:space="preserve"> и </w:t>
      </w:r>
      <w:r w:rsidR="006D295D" w:rsidRPr="006D295D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6D295D" w:rsidRPr="006D295D">
        <w:rPr>
          <w:rFonts w:ascii="Times New Roman" w:hAnsi="Times New Roman" w:cs="Times New Roman"/>
          <w:sz w:val="24"/>
          <w:szCs w:val="24"/>
        </w:rPr>
        <w:t xml:space="preserve"> категорий, за исключением грунтов с размерами включений свыше 40 мм.</w:t>
      </w:r>
    </w:p>
    <w:p w:rsidR="006D295D" w:rsidRPr="006D295D" w:rsidRDefault="006D295D" w:rsidP="005774F1">
      <w:pPr>
        <w:pStyle w:val="a6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6D295D">
        <w:rPr>
          <w:rFonts w:ascii="Times New Roman" w:hAnsi="Times New Roman" w:cs="Times New Roman"/>
          <w:sz w:val="24"/>
          <w:szCs w:val="24"/>
        </w:rPr>
        <w:t>Допускается использование изделия при работе в не мерзлом природном дисперсном грунте по ГОСТ 25100: верхний растительный слой; песок; супесь; легкие суглинки; то</w:t>
      </w:r>
      <w:r w:rsidRPr="006D295D">
        <w:rPr>
          <w:rFonts w:ascii="Times New Roman" w:hAnsi="Times New Roman" w:cs="Times New Roman"/>
          <w:sz w:val="24"/>
          <w:szCs w:val="24"/>
        </w:rPr>
        <w:t>р</w:t>
      </w:r>
      <w:r w:rsidRPr="006D295D">
        <w:rPr>
          <w:rFonts w:ascii="Times New Roman" w:hAnsi="Times New Roman" w:cs="Times New Roman"/>
          <w:sz w:val="24"/>
          <w:szCs w:val="24"/>
        </w:rPr>
        <w:t>фяники.</w:t>
      </w:r>
      <w:r w:rsidR="005774F1">
        <w:rPr>
          <w:rFonts w:ascii="Times New Roman" w:hAnsi="Times New Roman" w:cs="Times New Roman"/>
          <w:sz w:val="24"/>
          <w:szCs w:val="24"/>
        </w:rPr>
        <w:t xml:space="preserve"> </w:t>
      </w:r>
      <w:r w:rsidRPr="006D295D">
        <w:rPr>
          <w:rFonts w:ascii="Times New Roman" w:hAnsi="Times New Roman" w:cs="Times New Roman"/>
          <w:sz w:val="24"/>
          <w:szCs w:val="24"/>
        </w:rPr>
        <w:t>Допустимый уровень грунтовых вод не менее 1 м до дна отрываемого канала.</w:t>
      </w:r>
    </w:p>
    <w:p w:rsidR="002025C5" w:rsidRPr="002025C5" w:rsidRDefault="002025C5" w:rsidP="002025C5">
      <w:pPr>
        <w:pStyle w:val="a6"/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4762B6" w:rsidRPr="002025C5" w:rsidRDefault="004762B6" w:rsidP="002025C5">
      <w:pPr>
        <w:pStyle w:val="a6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2025C5">
        <w:rPr>
          <w:rFonts w:ascii="Times New Roman" w:hAnsi="Times New Roman" w:cs="Times New Roman"/>
          <w:sz w:val="24"/>
          <w:szCs w:val="24"/>
        </w:rPr>
        <w:t>Траншеекопатель дает возможность осуществлять процесс копания и выемку отраб</w:t>
      </w:r>
      <w:r w:rsidRPr="002025C5">
        <w:rPr>
          <w:rFonts w:ascii="Times New Roman" w:hAnsi="Times New Roman" w:cs="Times New Roman"/>
          <w:sz w:val="24"/>
          <w:szCs w:val="24"/>
        </w:rPr>
        <w:t>о</w:t>
      </w:r>
      <w:r w:rsidRPr="002025C5">
        <w:rPr>
          <w:rFonts w:ascii="Times New Roman" w:hAnsi="Times New Roman" w:cs="Times New Roman"/>
          <w:sz w:val="24"/>
          <w:szCs w:val="24"/>
        </w:rPr>
        <w:t xml:space="preserve">танного грунта одновременно, за один проход. Извлеченный им грунт можно использовать при засыпке траншеи, поскольку он равномерно измельчается и </w:t>
      </w:r>
      <w:r w:rsidR="00EC4F4F" w:rsidRPr="002025C5">
        <w:rPr>
          <w:rFonts w:ascii="Times New Roman" w:hAnsi="Times New Roman" w:cs="Times New Roman"/>
          <w:sz w:val="24"/>
          <w:szCs w:val="24"/>
        </w:rPr>
        <w:t xml:space="preserve">укладывается </w:t>
      </w:r>
      <w:r w:rsidRPr="002025C5">
        <w:rPr>
          <w:rFonts w:ascii="Times New Roman" w:hAnsi="Times New Roman" w:cs="Times New Roman"/>
          <w:sz w:val="24"/>
          <w:szCs w:val="24"/>
        </w:rPr>
        <w:t>по краю траншеи.</w:t>
      </w:r>
    </w:p>
    <w:p w:rsidR="004762B6" w:rsidRPr="002025C5" w:rsidRDefault="005774F1" w:rsidP="002025C5">
      <w:pPr>
        <w:pStyle w:val="a6"/>
        <w:ind w:firstLine="426"/>
        <w:jc w:val="both"/>
        <w:rPr>
          <w:rStyle w:val="a4"/>
          <w:rFonts w:ascii="Times New Roman" w:hAnsi="Times New Roman" w:cs="Times New Roman"/>
          <w:b w:val="0"/>
          <w:sz w:val="24"/>
          <w:szCs w:val="24"/>
        </w:rPr>
      </w:pPr>
      <w:r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Траншеекопатель </w:t>
      </w:r>
      <w:r w:rsidRPr="004D108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является навесным оборудованием для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универсальных </w:t>
      </w:r>
      <w:r w:rsidRPr="004D108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мини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</w:t>
      </w:r>
      <w:r w:rsidRPr="004D108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погрузчиков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фронтальных мини-погрузчиков и экскаваторов-погрузчиков</w:t>
      </w:r>
    </w:p>
    <w:p w:rsidR="000E03E4" w:rsidRPr="000E03E4" w:rsidRDefault="000E03E4" w:rsidP="000E03E4">
      <w:pPr>
        <w:pStyle w:val="a3"/>
        <w:shd w:val="clear" w:color="auto" w:fill="FFFFFF"/>
        <w:spacing w:before="0" w:beforeAutospacing="0" w:after="0" w:afterAutospacing="0"/>
        <w:jc w:val="both"/>
        <w:rPr>
          <w:b/>
        </w:rPr>
      </w:pPr>
    </w:p>
    <w:p w:rsidR="004762B6" w:rsidRPr="00710A1A" w:rsidRDefault="005774F1" w:rsidP="004D225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</w:t>
      </w:r>
    </w:p>
    <w:tbl>
      <w:tblPr>
        <w:tblW w:w="9580" w:type="dxa"/>
        <w:tblBorders>
          <w:top w:val="single" w:sz="6" w:space="0" w:color="A7865B"/>
          <w:left w:val="single" w:sz="6" w:space="0" w:color="A7865B"/>
          <w:bottom w:val="single" w:sz="6" w:space="0" w:color="A7865B"/>
          <w:right w:val="single" w:sz="6" w:space="0" w:color="A7865B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5272"/>
        <w:gridCol w:w="2154"/>
        <w:gridCol w:w="2154"/>
      </w:tblGrid>
      <w:tr w:rsidR="00182908" w:rsidRPr="00DF08F4" w:rsidTr="00182908">
        <w:trPr>
          <w:trHeight w:val="270"/>
        </w:trPr>
        <w:tc>
          <w:tcPr>
            <w:tcW w:w="527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F08F4" w:rsidRPr="00DF08F4" w:rsidRDefault="005774F1" w:rsidP="005774F1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Модель</w:t>
            </w:r>
          </w:p>
        </w:tc>
        <w:tc>
          <w:tcPr>
            <w:tcW w:w="21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774F1" w:rsidRDefault="00DF08F4" w:rsidP="00EC4F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ЭТ-120/16</w:t>
            </w:r>
            <w:r w:rsidR="006D295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/</w:t>
            </w:r>
          </w:p>
          <w:p w:rsidR="00EC4F4F" w:rsidRDefault="00DF08F4" w:rsidP="00EC4F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ЭТ-150/16</w:t>
            </w:r>
            <w:r w:rsidR="005774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/</w:t>
            </w:r>
          </w:p>
          <w:p w:rsidR="00DF08F4" w:rsidRPr="00DF08F4" w:rsidRDefault="00DF08F4" w:rsidP="00EC4F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ЭТ-170/16</w:t>
            </w:r>
          </w:p>
        </w:tc>
        <w:tc>
          <w:tcPr>
            <w:tcW w:w="21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774F1" w:rsidRDefault="00DF08F4" w:rsidP="00EC4F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ЭТ-120/20 /</w:t>
            </w:r>
          </w:p>
          <w:p w:rsidR="00EC4F4F" w:rsidRDefault="00DF08F4" w:rsidP="00EC4F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ЭТ-150/20</w:t>
            </w:r>
            <w:r w:rsidR="005774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/</w:t>
            </w:r>
          </w:p>
          <w:p w:rsidR="00DF08F4" w:rsidRPr="00DF08F4" w:rsidRDefault="00DF08F4" w:rsidP="00EC4F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ЭТ-170/20</w:t>
            </w:r>
          </w:p>
        </w:tc>
      </w:tr>
      <w:tr w:rsidR="00182908" w:rsidRPr="005774F1" w:rsidTr="00182908">
        <w:trPr>
          <w:trHeight w:val="270"/>
        </w:trPr>
        <w:tc>
          <w:tcPr>
            <w:tcW w:w="527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182908" w:rsidRDefault="005774F1" w:rsidP="00DF08F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="00DF08F4" w:rsidRPr="005774F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аксимальная производитель</w:t>
            </w:r>
            <w:r w:rsidR="006D295D" w:rsidRPr="005774F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ность</w:t>
            </w:r>
            <w:r w:rsidR="00DF08F4" w:rsidRPr="005774F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на грунтах</w:t>
            </w:r>
          </w:p>
          <w:p w:rsidR="00DF08F4" w:rsidRPr="005774F1" w:rsidRDefault="00DF08F4" w:rsidP="00DF08F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774F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 категории</w:t>
            </w:r>
            <w:r w:rsidR="006D295D" w:rsidRPr="005774F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gramStart"/>
            <w:r w:rsidR="006D295D" w:rsidRPr="005774F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proofErr w:type="gramEnd"/>
            <w:r w:rsidR="006D295D" w:rsidRPr="005774F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/час</w:t>
            </w:r>
          </w:p>
          <w:p w:rsidR="00DF08F4" w:rsidRPr="005774F1" w:rsidRDefault="00DF08F4" w:rsidP="006D295D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774F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(значение может меняться в зависимость от структуры, температуры грунта и т.д.)</w:t>
            </w:r>
          </w:p>
        </w:tc>
        <w:tc>
          <w:tcPr>
            <w:tcW w:w="21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F08F4" w:rsidRPr="005774F1" w:rsidRDefault="005774F1" w:rsidP="005774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  <w:r w:rsidR="00DF08F4" w:rsidRPr="005774F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/ 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="00DF08F4" w:rsidRPr="005774F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/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21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F08F4" w:rsidRPr="005774F1" w:rsidRDefault="00DF08F4" w:rsidP="005774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774F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="005774F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r w:rsidRPr="005774F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/  </w:t>
            </w:r>
            <w:r w:rsidR="005774F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  <w:r w:rsidRPr="005774F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/ </w:t>
            </w:r>
            <w:r w:rsidR="005774F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  <w:r w:rsidRPr="005774F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182908" w:rsidRPr="00DF08F4" w:rsidTr="00182908">
        <w:trPr>
          <w:trHeight w:val="270"/>
        </w:trPr>
        <w:tc>
          <w:tcPr>
            <w:tcW w:w="527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F08F4" w:rsidRPr="00DF08F4" w:rsidRDefault="006D295D" w:rsidP="006D295D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</w:t>
            </w:r>
            <w:r w:rsidR="00DF08F4"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лубина копания, не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бол</w:t>
            </w:r>
            <w:r w:rsidR="00DF08F4"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ее, </w:t>
            </w:r>
            <w:proofErr w:type="gramStart"/>
            <w:r w:rsidR="00DF08F4"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</w:t>
            </w:r>
            <w:proofErr w:type="gramEnd"/>
          </w:p>
        </w:tc>
        <w:tc>
          <w:tcPr>
            <w:tcW w:w="21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F08F4" w:rsidRPr="00DF08F4" w:rsidRDefault="00DF08F4" w:rsidP="00DF08F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1,2 / 1,5 / 1,7</w:t>
            </w:r>
          </w:p>
        </w:tc>
        <w:tc>
          <w:tcPr>
            <w:tcW w:w="21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F08F4" w:rsidRPr="00DF08F4" w:rsidRDefault="00DF08F4" w:rsidP="00DF08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1,2 / 1,5 / 1,7</w:t>
            </w:r>
          </w:p>
        </w:tc>
      </w:tr>
      <w:tr w:rsidR="00182908" w:rsidRPr="00DF08F4" w:rsidTr="00182908">
        <w:trPr>
          <w:trHeight w:val="270"/>
        </w:trPr>
        <w:tc>
          <w:tcPr>
            <w:tcW w:w="527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F08F4" w:rsidRPr="00DF08F4" w:rsidRDefault="00DF08F4" w:rsidP="00DF08F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Ширина траншеи, </w:t>
            </w:r>
            <w:proofErr w:type="gramStart"/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</w:t>
            </w:r>
            <w:proofErr w:type="gramEnd"/>
          </w:p>
        </w:tc>
        <w:tc>
          <w:tcPr>
            <w:tcW w:w="21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F08F4" w:rsidRPr="00DF08F4" w:rsidRDefault="00DF08F4" w:rsidP="00DF08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0,16</w:t>
            </w:r>
          </w:p>
        </w:tc>
        <w:tc>
          <w:tcPr>
            <w:tcW w:w="21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F08F4" w:rsidRPr="00DF08F4" w:rsidRDefault="00DF08F4" w:rsidP="00DF08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0,2</w:t>
            </w:r>
          </w:p>
        </w:tc>
      </w:tr>
      <w:tr w:rsidR="00182908" w:rsidRPr="00DF08F4" w:rsidTr="00182908">
        <w:trPr>
          <w:trHeight w:val="270"/>
        </w:trPr>
        <w:tc>
          <w:tcPr>
            <w:tcW w:w="527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F08F4" w:rsidRPr="00DF08F4" w:rsidRDefault="006D295D" w:rsidP="00DF08F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</w:t>
            </w:r>
            <w:r w:rsidR="00DF08F4"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авление </w:t>
            </w: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гидравлической жидкости</w:t>
            </w:r>
            <w:r w:rsidR="00DF08F4"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МПа</w:t>
            </w:r>
          </w:p>
        </w:tc>
        <w:tc>
          <w:tcPr>
            <w:tcW w:w="21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F08F4" w:rsidRPr="00DF08F4" w:rsidRDefault="00DF08F4" w:rsidP="00EC4F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16 - 2</w:t>
            </w:r>
            <w:r w:rsidR="00EC4F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21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F08F4" w:rsidRPr="00DF08F4" w:rsidRDefault="00DF08F4" w:rsidP="00EC4F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18 - 2</w:t>
            </w:r>
            <w:r w:rsidR="00EC4F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</w:tr>
      <w:tr w:rsidR="00182908" w:rsidRPr="00DF08F4" w:rsidTr="00182908">
        <w:trPr>
          <w:trHeight w:val="270"/>
        </w:trPr>
        <w:tc>
          <w:tcPr>
            <w:tcW w:w="527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F08F4" w:rsidRPr="00DF08F4" w:rsidRDefault="006D295D" w:rsidP="00DF08F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Рабочая п</w:t>
            </w: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одача гидравлической жидкости</w:t>
            </w:r>
            <w:r w:rsidR="00DF08F4"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gramStart"/>
            <w:r w:rsidR="00DF08F4"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</w:t>
            </w:r>
            <w:proofErr w:type="gramEnd"/>
            <w:r w:rsidR="00DF08F4"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/мин</w:t>
            </w:r>
          </w:p>
        </w:tc>
        <w:tc>
          <w:tcPr>
            <w:tcW w:w="21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F08F4" w:rsidRPr="00DF08F4" w:rsidRDefault="00DF08F4" w:rsidP="00DF08F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70 - 100</w:t>
            </w:r>
          </w:p>
        </w:tc>
        <w:tc>
          <w:tcPr>
            <w:tcW w:w="21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F08F4" w:rsidRPr="00DF08F4" w:rsidRDefault="00DF08F4" w:rsidP="00DF08F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70 - 100</w:t>
            </w:r>
          </w:p>
        </w:tc>
      </w:tr>
      <w:tr w:rsidR="00182908" w:rsidRPr="00DF08F4" w:rsidTr="00182908">
        <w:trPr>
          <w:trHeight w:val="189"/>
        </w:trPr>
        <w:tc>
          <w:tcPr>
            <w:tcW w:w="527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4F4F" w:rsidRPr="00DF08F4" w:rsidRDefault="00EC4F4F" w:rsidP="00DF08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Габаритные размеры, </w:t>
            </w:r>
            <w:proofErr w:type="gramStart"/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мм</w:t>
            </w:r>
            <w:proofErr w:type="gramEnd"/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±50</w:t>
            </w:r>
          </w:p>
        </w:tc>
        <w:tc>
          <w:tcPr>
            <w:tcW w:w="21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4F4F" w:rsidRPr="00DF08F4" w:rsidRDefault="00EC4F4F" w:rsidP="00EC4F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1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4F4F" w:rsidRPr="00DF08F4" w:rsidRDefault="00EC4F4F" w:rsidP="00EC4F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182908" w:rsidRPr="00DF08F4" w:rsidTr="00182908">
        <w:trPr>
          <w:trHeight w:val="189"/>
        </w:trPr>
        <w:tc>
          <w:tcPr>
            <w:tcW w:w="527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F08F4" w:rsidRPr="00DF08F4" w:rsidRDefault="00DF08F4" w:rsidP="00DF08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длина</w:t>
            </w:r>
          </w:p>
        </w:tc>
        <w:tc>
          <w:tcPr>
            <w:tcW w:w="21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F08F4" w:rsidRPr="00DF08F4" w:rsidRDefault="00DF08F4" w:rsidP="00EC4F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</w:t>
            </w:r>
            <w:r w:rsidR="00EC4F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 / 2300 / 25</w:t>
            </w:r>
            <w:r w:rsidR="00EC4F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21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F08F4" w:rsidRPr="00DF08F4" w:rsidRDefault="00DF08F4" w:rsidP="00EC4F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</w:t>
            </w:r>
            <w:r w:rsidR="00EC4F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 / 2300 / 25</w:t>
            </w:r>
            <w:r w:rsidR="00EC4F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</w:tr>
      <w:tr w:rsidR="00182908" w:rsidRPr="00DF08F4" w:rsidTr="00182908">
        <w:trPr>
          <w:trHeight w:val="180"/>
        </w:trPr>
        <w:tc>
          <w:tcPr>
            <w:tcW w:w="527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F08F4" w:rsidRPr="00DF08F4" w:rsidRDefault="00DF08F4" w:rsidP="00DF08F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ширина</w:t>
            </w:r>
          </w:p>
        </w:tc>
        <w:tc>
          <w:tcPr>
            <w:tcW w:w="21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F08F4" w:rsidRPr="00DF08F4" w:rsidRDefault="00DF08F4" w:rsidP="00EC4F4F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="00EC4F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45</w:t>
            </w: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21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F08F4" w:rsidRPr="00DF08F4" w:rsidRDefault="00DF08F4" w:rsidP="00EC4F4F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="00EC4F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45</w:t>
            </w: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</w:tr>
      <w:tr w:rsidR="00182908" w:rsidRPr="00DF08F4" w:rsidTr="00182908">
        <w:trPr>
          <w:trHeight w:val="180"/>
        </w:trPr>
        <w:tc>
          <w:tcPr>
            <w:tcW w:w="527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F08F4" w:rsidRPr="00DF08F4" w:rsidRDefault="00DF08F4" w:rsidP="00DF08F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высота</w:t>
            </w:r>
          </w:p>
        </w:tc>
        <w:tc>
          <w:tcPr>
            <w:tcW w:w="21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F08F4" w:rsidRPr="00DF08F4" w:rsidRDefault="00DF08F4" w:rsidP="00DF08F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610</w:t>
            </w:r>
          </w:p>
        </w:tc>
        <w:tc>
          <w:tcPr>
            <w:tcW w:w="21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F08F4" w:rsidRPr="00DF08F4" w:rsidRDefault="00DF08F4" w:rsidP="00DF08F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610</w:t>
            </w:r>
          </w:p>
        </w:tc>
      </w:tr>
      <w:tr w:rsidR="00182908" w:rsidRPr="00DF08F4" w:rsidTr="00182908">
        <w:trPr>
          <w:trHeight w:val="270"/>
        </w:trPr>
        <w:tc>
          <w:tcPr>
            <w:tcW w:w="527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F08F4" w:rsidRPr="00DF08F4" w:rsidRDefault="00DF08F4" w:rsidP="00DF08F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Масса, </w:t>
            </w:r>
            <w:proofErr w:type="gramStart"/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кг</w:t>
            </w:r>
            <w:proofErr w:type="gramEnd"/>
            <w:r w:rsidR="00EC4F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</w:t>
            </w: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±50</w:t>
            </w:r>
            <w:r w:rsidR="00EC4F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кг</w:t>
            </w:r>
          </w:p>
        </w:tc>
        <w:tc>
          <w:tcPr>
            <w:tcW w:w="21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F08F4" w:rsidRPr="00DF08F4" w:rsidRDefault="00DF08F4" w:rsidP="00DF08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332 / 360 / 460</w:t>
            </w:r>
          </w:p>
        </w:tc>
        <w:tc>
          <w:tcPr>
            <w:tcW w:w="21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F08F4" w:rsidRPr="00DF08F4" w:rsidRDefault="00DF08F4" w:rsidP="00DF08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F08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360 / 400 / 490 </w:t>
            </w:r>
          </w:p>
        </w:tc>
      </w:tr>
    </w:tbl>
    <w:p w:rsidR="004762B6" w:rsidRPr="00742BC8" w:rsidRDefault="004762B6" w:rsidP="005774F1">
      <w:pPr>
        <w:pStyle w:val="a6"/>
        <w:rPr>
          <w:rFonts w:ascii="Times New Roman" w:hAnsi="Times New Roman" w:cs="Times New Roman"/>
          <w:color w:val="FF0000"/>
          <w:sz w:val="24"/>
          <w:szCs w:val="24"/>
        </w:rPr>
      </w:pPr>
    </w:p>
    <w:sectPr w:rsidR="004762B6" w:rsidRPr="00742BC8" w:rsidSect="00200153">
      <w:pgSz w:w="11906" w:h="16838"/>
      <w:pgMar w:top="1134" w:right="70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4762B6"/>
    <w:rsid w:val="000E03E4"/>
    <w:rsid w:val="0014095F"/>
    <w:rsid w:val="00164392"/>
    <w:rsid w:val="00182908"/>
    <w:rsid w:val="001B2A2F"/>
    <w:rsid w:val="00200153"/>
    <w:rsid w:val="002025C5"/>
    <w:rsid w:val="004762B6"/>
    <w:rsid w:val="004D225C"/>
    <w:rsid w:val="005774F1"/>
    <w:rsid w:val="00603923"/>
    <w:rsid w:val="006143DA"/>
    <w:rsid w:val="006D295D"/>
    <w:rsid w:val="00742BC8"/>
    <w:rsid w:val="008034EA"/>
    <w:rsid w:val="00B762AE"/>
    <w:rsid w:val="00CB0416"/>
    <w:rsid w:val="00DF08F4"/>
    <w:rsid w:val="00E419D8"/>
    <w:rsid w:val="00E62C78"/>
    <w:rsid w:val="00EC4F4F"/>
    <w:rsid w:val="00FE6C2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04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762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4762B6"/>
    <w:rPr>
      <w:b/>
      <w:bCs/>
    </w:rPr>
  </w:style>
  <w:style w:type="table" w:styleId="a5">
    <w:name w:val="Table Grid"/>
    <w:basedOn w:val="a1"/>
    <w:uiPriority w:val="39"/>
    <w:rsid w:val="004762B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 Spacing"/>
    <w:uiPriority w:val="1"/>
    <w:qFormat/>
    <w:rsid w:val="00742BC8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577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1</Pages>
  <Words>248</Words>
  <Characters>1418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GlKost</cp:lastModifiedBy>
  <cp:revision>11</cp:revision>
  <dcterms:created xsi:type="dcterms:W3CDTF">2020-06-10T08:40:00Z</dcterms:created>
  <dcterms:modified xsi:type="dcterms:W3CDTF">2024-10-18T06:00:00Z</dcterms:modified>
</cp:coreProperties>
</file>