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E3822" w:rsidRPr="00C02A36" w:rsidRDefault="008E3822" w:rsidP="008E3822">
      <w:pPr>
        <w:shd w:val="clear" w:color="auto" w:fill="FFFFFF"/>
        <w:spacing w:line="240" w:lineRule="auto"/>
        <w:rPr>
          <w:rFonts w:ascii="Arial" w:eastAsia="Times New Roman" w:hAnsi="Arial" w:cs="Arial"/>
          <w:color w:val="333333"/>
          <w:sz w:val="24"/>
          <w:szCs w:val="24"/>
          <w:lang w:eastAsia="ru-RU"/>
        </w:rPr>
      </w:pPr>
      <w:r w:rsidRPr="00C02A36">
        <w:rPr>
          <w:rFonts w:ascii="Montserrat" w:eastAsia="Times New Roman" w:hAnsi="Montserrat" w:cs="Arial"/>
          <w:caps/>
          <w:color w:val="333333"/>
          <w:sz w:val="24"/>
          <w:szCs w:val="24"/>
          <w:lang w:eastAsia="ru-RU"/>
        </w:rPr>
        <w:fldChar w:fldCharType="begin"/>
      </w:r>
      <w:r w:rsidRPr="00C02A36">
        <w:rPr>
          <w:rFonts w:ascii="Montserrat" w:eastAsia="Times New Roman" w:hAnsi="Montserrat" w:cs="Arial"/>
          <w:caps/>
          <w:color w:val="333333"/>
          <w:sz w:val="24"/>
          <w:szCs w:val="24"/>
          <w:lang w:eastAsia="ru-RU"/>
        </w:rPr>
        <w:instrText xml:space="preserve"> HYPERLINK "https://kurganservice.ru/product-category/navesnoe-oborudovanie-dlya-universalnyh-minipogruzchikov/" </w:instrText>
      </w:r>
      <w:r w:rsidRPr="00C02A36">
        <w:rPr>
          <w:rFonts w:ascii="Montserrat" w:eastAsia="Times New Roman" w:hAnsi="Montserrat" w:cs="Arial"/>
          <w:caps/>
          <w:color w:val="333333"/>
          <w:sz w:val="24"/>
          <w:szCs w:val="24"/>
          <w:lang w:eastAsia="ru-RU"/>
        </w:rPr>
        <w:fldChar w:fldCharType="separate"/>
      </w:r>
      <w:r w:rsidRPr="00C02A36"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  <w:t>НАВЕСНОЕ ОБОРУДОВАНИЕ ДЛЯ УНИВЕРСАЛЬНЫХ МИНИПОГРУЗЧИКОВ</w:t>
      </w:r>
      <w:r w:rsidRPr="00C02A36">
        <w:rPr>
          <w:rFonts w:ascii="Montserrat" w:eastAsia="Times New Roman" w:hAnsi="Montserrat" w:cs="Arial"/>
          <w:caps/>
          <w:color w:val="333333"/>
          <w:sz w:val="24"/>
          <w:szCs w:val="24"/>
          <w:lang w:eastAsia="ru-RU"/>
        </w:rPr>
        <w:fldChar w:fldCharType="end"/>
      </w:r>
    </w:p>
    <w:p w:rsidR="00616CE5" w:rsidRDefault="00616CE5"/>
    <w:p w:rsidR="008E3822" w:rsidRPr="008E3822" w:rsidRDefault="008E3822" w:rsidP="008E3822">
      <w:pPr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</w:pPr>
      <w:bookmarkStart w:id="0" w:name="_GoBack"/>
      <w:r w:rsidRPr="008E3822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>Установки для резки льда ЭТ-100</w:t>
      </w:r>
    </w:p>
    <w:bookmarkEnd w:id="0"/>
    <w:p w:rsidR="008E3822" w:rsidRDefault="008E3822" w:rsidP="008E3822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  <w:r>
        <w:rPr>
          <w:color w:val="000000" w:themeColor="text1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64pt;height:197.25pt">
            <v:imagedata r:id="rId4" o:title="my25dlhsnu8okckgk4wokogo8kosgw (1)"/>
          </v:shape>
        </w:pict>
      </w:r>
    </w:p>
    <w:p w:rsidR="008E3822" w:rsidRDefault="008E3822" w:rsidP="008E3822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8E3822" w:rsidRPr="00710A1A" w:rsidRDefault="008E3822" w:rsidP="008E3822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710A1A">
        <w:rPr>
          <w:color w:val="000000" w:themeColor="text1"/>
        </w:rPr>
        <w:t>Установки для резки льда ЭТ-100 предназначена </w:t>
      </w:r>
      <w:r w:rsidRPr="00710A1A">
        <w:rPr>
          <w:rStyle w:val="-underline"/>
          <w:color w:val="000000" w:themeColor="text1"/>
        </w:rPr>
        <w:t>для резки траншей в природных льдах.</w:t>
      </w:r>
    </w:p>
    <w:p w:rsidR="008E3822" w:rsidRPr="00710A1A" w:rsidRDefault="008E3822" w:rsidP="008E3822">
      <w:pPr>
        <w:pStyle w:val="a3"/>
        <w:shd w:val="clear" w:color="auto" w:fill="FFFFFF"/>
        <w:spacing w:before="0" w:beforeAutospacing="0" w:after="240" w:afterAutospacing="0"/>
        <w:rPr>
          <w:color w:val="000000" w:themeColor="text1"/>
        </w:rPr>
      </w:pPr>
      <w:r w:rsidRPr="00710A1A">
        <w:rPr>
          <w:color w:val="000000" w:themeColor="text1"/>
        </w:rPr>
        <w:t xml:space="preserve">Установки для резки льда ЭТ-100 являются навесным оборудованием для универсальных </w:t>
      </w:r>
      <w:proofErr w:type="spellStart"/>
      <w:r w:rsidRPr="00710A1A">
        <w:rPr>
          <w:color w:val="000000" w:themeColor="text1"/>
        </w:rPr>
        <w:t>минипогрузчиков</w:t>
      </w:r>
      <w:proofErr w:type="spellEnd"/>
      <w:r w:rsidRPr="00710A1A">
        <w:rPr>
          <w:color w:val="000000" w:themeColor="text1"/>
        </w:rPr>
        <w:t>.</w:t>
      </w:r>
    </w:p>
    <w:p w:rsidR="008E3822" w:rsidRPr="00710A1A" w:rsidRDefault="008E3822" w:rsidP="008E3822">
      <w:pPr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</w:pPr>
      <w:r w:rsidRPr="00710A1A"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  <w:t>Технические характеристики:</w:t>
      </w:r>
    </w:p>
    <w:tbl>
      <w:tblPr>
        <w:tblStyle w:val="a4"/>
        <w:tblW w:w="9634" w:type="dxa"/>
        <w:tblLook w:val="04A0" w:firstRow="1" w:lastRow="0" w:firstColumn="1" w:lastColumn="0" w:noHBand="0" w:noVBand="1"/>
      </w:tblPr>
      <w:tblGrid>
        <w:gridCol w:w="7508"/>
        <w:gridCol w:w="2126"/>
      </w:tblGrid>
      <w:tr w:rsidR="008E3822" w:rsidRPr="00710A1A" w:rsidTr="008E3822">
        <w:tc>
          <w:tcPr>
            <w:tcW w:w="7508" w:type="dxa"/>
            <w:hideMark/>
          </w:tcPr>
          <w:p w:rsidR="008E3822" w:rsidRPr="00710A1A" w:rsidRDefault="008E3822" w:rsidP="00750972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Максимальная глубина пропила, м</w:t>
            </w:r>
          </w:p>
        </w:tc>
        <w:tc>
          <w:tcPr>
            <w:tcW w:w="2126" w:type="dxa"/>
            <w:hideMark/>
          </w:tcPr>
          <w:p w:rsidR="008E3822" w:rsidRPr="00710A1A" w:rsidRDefault="008E3822" w:rsidP="008E382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</w:t>
            </w:r>
          </w:p>
        </w:tc>
      </w:tr>
      <w:tr w:rsidR="008E3822" w:rsidRPr="00710A1A" w:rsidTr="008E3822">
        <w:tc>
          <w:tcPr>
            <w:tcW w:w="7508" w:type="dxa"/>
            <w:hideMark/>
          </w:tcPr>
          <w:p w:rsidR="008E3822" w:rsidRPr="00710A1A" w:rsidRDefault="008E3822" w:rsidP="00750972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Ширина пропила, м</w:t>
            </w:r>
          </w:p>
        </w:tc>
        <w:tc>
          <w:tcPr>
            <w:tcW w:w="2126" w:type="dxa"/>
            <w:hideMark/>
          </w:tcPr>
          <w:p w:rsidR="008E3822" w:rsidRPr="00710A1A" w:rsidRDefault="008E3822" w:rsidP="008E382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0,14</w:t>
            </w:r>
          </w:p>
        </w:tc>
      </w:tr>
      <w:tr w:rsidR="008E3822" w:rsidRPr="00710A1A" w:rsidTr="008E3822">
        <w:tc>
          <w:tcPr>
            <w:tcW w:w="7508" w:type="dxa"/>
            <w:hideMark/>
          </w:tcPr>
          <w:p w:rsidR="008E3822" w:rsidRPr="00710A1A" w:rsidRDefault="008E3822" w:rsidP="00750972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Рабочее давление в гидросистеме, МПа</w:t>
            </w:r>
          </w:p>
        </w:tc>
        <w:tc>
          <w:tcPr>
            <w:tcW w:w="2126" w:type="dxa"/>
            <w:hideMark/>
          </w:tcPr>
          <w:p w:rsidR="008E3822" w:rsidRPr="00710A1A" w:rsidRDefault="008E3822" w:rsidP="008E382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18…20</w:t>
            </w:r>
          </w:p>
        </w:tc>
      </w:tr>
      <w:tr w:rsidR="008E3822" w:rsidRPr="00710A1A" w:rsidTr="008E3822">
        <w:tc>
          <w:tcPr>
            <w:tcW w:w="7508" w:type="dxa"/>
            <w:hideMark/>
          </w:tcPr>
          <w:p w:rsidR="008E3822" w:rsidRPr="00710A1A" w:rsidRDefault="008E3822" w:rsidP="00750972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Рабочая подача гидравлической жидкости, л/мин.</w:t>
            </w:r>
          </w:p>
        </w:tc>
        <w:tc>
          <w:tcPr>
            <w:tcW w:w="2126" w:type="dxa"/>
            <w:hideMark/>
          </w:tcPr>
          <w:p w:rsidR="008E3822" w:rsidRPr="00710A1A" w:rsidRDefault="008E3822" w:rsidP="008E382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60…100</w:t>
            </w:r>
          </w:p>
        </w:tc>
      </w:tr>
      <w:tr w:rsidR="008E3822" w:rsidRPr="00710A1A" w:rsidTr="008E3822">
        <w:tc>
          <w:tcPr>
            <w:tcW w:w="7508" w:type="dxa"/>
            <w:hideMark/>
          </w:tcPr>
          <w:p w:rsidR="008E3822" w:rsidRPr="00710A1A" w:rsidRDefault="008E3822" w:rsidP="00750972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Скорость движения машины, км/ч</w:t>
            </w:r>
          </w:p>
        </w:tc>
        <w:tc>
          <w:tcPr>
            <w:tcW w:w="2126" w:type="dxa"/>
            <w:hideMark/>
          </w:tcPr>
          <w:p w:rsidR="008E3822" w:rsidRPr="00710A1A" w:rsidRDefault="008E3822" w:rsidP="008E382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0 … 0,1</w:t>
            </w:r>
          </w:p>
        </w:tc>
      </w:tr>
      <w:tr w:rsidR="008E3822" w:rsidRPr="00710A1A" w:rsidTr="008E3822">
        <w:tc>
          <w:tcPr>
            <w:tcW w:w="7508" w:type="dxa"/>
            <w:hideMark/>
          </w:tcPr>
          <w:p w:rsidR="008E3822" w:rsidRPr="00710A1A" w:rsidRDefault="008E3822" w:rsidP="00750972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Направление резания (двусторонний резец)</w:t>
            </w:r>
          </w:p>
        </w:tc>
        <w:tc>
          <w:tcPr>
            <w:tcW w:w="2126" w:type="dxa"/>
            <w:hideMark/>
          </w:tcPr>
          <w:p w:rsidR="008E3822" w:rsidRPr="00710A1A" w:rsidRDefault="008E3822" w:rsidP="008E382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реверсивное</w:t>
            </w:r>
          </w:p>
        </w:tc>
      </w:tr>
      <w:tr w:rsidR="008E3822" w:rsidRPr="00710A1A" w:rsidTr="008E3822">
        <w:trPr>
          <w:gridAfter w:val="1"/>
          <w:wAfter w:w="2126" w:type="dxa"/>
        </w:trPr>
        <w:tc>
          <w:tcPr>
            <w:tcW w:w="7508" w:type="dxa"/>
            <w:hideMark/>
          </w:tcPr>
          <w:p w:rsidR="008E3822" w:rsidRPr="00710A1A" w:rsidRDefault="008E3822" w:rsidP="00750972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Габаритные размеры, мм</w:t>
            </w:r>
          </w:p>
        </w:tc>
      </w:tr>
      <w:tr w:rsidR="008E3822" w:rsidRPr="00710A1A" w:rsidTr="008E3822">
        <w:tc>
          <w:tcPr>
            <w:tcW w:w="7508" w:type="dxa"/>
            <w:hideMark/>
          </w:tcPr>
          <w:p w:rsidR="008E3822" w:rsidRPr="00710A1A" w:rsidRDefault="008E3822" w:rsidP="00750972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Длина</w:t>
            </w:r>
          </w:p>
        </w:tc>
        <w:tc>
          <w:tcPr>
            <w:tcW w:w="2126" w:type="dxa"/>
            <w:hideMark/>
          </w:tcPr>
          <w:p w:rsidR="008E3822" w:rsidRPr="00710A1A" w:rsidRDefault="008E3822" w:rsidP="008E382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1995</w:t>
            </w:r>
          </w:p>
        </w:tc>
      </w:tr>
      <w:tr w:rsidR="008E3822" w:rsidRPr="00710A1A" w:rsidTr="008E3822">
        <w:tc>
          <w:tcPr>
            <w:tcW w:w="7508" w:type="dxa"/>
            <w:hideMark/>
          </w:tcPr>
          <w:p w:rsidR="008E3822" w:rsidRPr="00710A1A" w:rsidRDefault="008E3822" w:rsidP="00750972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Ширина</w:t>
            </w:r>
          </w:p>
        </w:tc>
        <w:tc>
          <w:tcPr>
            <w:tcW w:w="2126" w:type="dxa"/>
            <w:hideMark/>
          </w:tcPr>
          <w:p w:rsidR="008E3822" w:rsidRPr="00710A1A" w:rsidRDefault="008E3822" w:rsidP="008E382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1200</w:t>
            </w:r>
          </w:p>
        </w:tc>
      </w:tr>
      <w:tr w:rsidR="008E3822" w:rsidRPr="00710A1A" w:rsidTr="008E3822">
        <w:tc>
          <w:tcPr>
            <w:tcW w:w="7508" w:type="dxa"/>
            <w:hideMark/>
          </w:tcPr>
          <w:p w:rsidR="008E3822" w:rsidRPr="00710A1A" w:rsidRDefault="008E3822" w:rsidP="00750972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Высота</w:t>
            </w:r>
          </w:p>
        </w:tc>
        <w:tc>
          <w:tcPr>
            <w:tcW w:w="2126" w:type="dxa"/>
            <w:hideMark/>
          </w:tcPr>
          <w:p w:rsidR="008E3822" w:rsidRPr="00710A1A" w:rsidRDefault="008E3822" w:rsidP="008E382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650</w:t>
            </w:r>
          </w:p>
        </w:tc>
      </w:tr>
      <w:tr w:rsidR="008E3822" w:rsidRPr="00710A1A" w:rsidTr="008E3822">
        <w:tc>
          <w:tcPr>
            <w:tcW w:w="7508" w:type="dxa"/>
            <w:hideMark/>
          </w:tcPr>
          <w:p w:rsidR="008E3822" w:rsidRPr="00710A1A" w:rsidRDefault="008E3822" w:rsidP="00750972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Масса, кг</w:t>
            </w:r>
          </w:p>
        </w:tc>
        <w:tc>
          <w:tcPr>
            <w:tcW w:w="2126" w:type="dxa"/>
            <w:hideMark/>
          </w:tcPr>
          <w:p w:rsidR="008E3822" w:rsidRPr="00710A1A" w:rsidRDefault="008E3822" w:rsidP="008E3822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200</w:t>
            </w:r>
          </w:p>
        </w:tc>
      </w:tr>
    </w:tbl>
    <w:p w:rsidR="008E3822" w:rsidRDefault="008E3822"/>
    <w:sectPr w:rsidR="008E382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ontserra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3822"/>
    <w:rsid w:val="00616CE5"/>
    <w:rsid w:val="008E38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BEB1FC"/>
  <w15:chartTrackingRefBased/>
  <w15:docId w15:val="{1A4AA943-7F2E-49CD-B719-0DDE7FC0F7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E382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E38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4">
    <w:name w:val="Table Grid"/>
    <w:basedOn w:val="a1"/>
    <w:uiPriority w:val="39"/>
    <w:rsid w:val="008E38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-underline">
    <w:name w:val="-underline"/>
    <w:basedOn w:val="a0"/>
    <w:rsid w:val="008E382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111</Words>
  <Characters>636</Characters>
  <Application>Microsoft Office Word</Application>
  <DocSecurity>0</DocSecurity>
  <Lines>5</Lines>
  <Paragraphs>1</Paragraphs>
  <ScaleCrop>false</ScaleCrop>
  <Company/>
  <LinksUpToDate>false</LinksUpToDate>
  <CharactersWithSpaces>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Инна</dc:creator>
  <cp:keywords/>
  <dc:description/>
  <cp:lastModifiedBy>Инна</cp:lastModifiedBy>
  <cp:revision>1</cp:revision>
  <dcterms:created xsi:type="dcterms:W3CDTF">2020-06-11T11:31:00Z</dcterms:created>
  <dcterms:modified xsi:type="dcterms:W3CDTF">2020-06-11T11:33:00Z</dcterms:modified>
</cp:coreProperties>
</file>