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A6C" w:rsidRPr="00C02A36" w:rsidRDefault="00576A6C" w:rsidP="00576A6C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hyperlink r:id="rId5" w:history="1">
        <w:r w:rsidRPr="00C02A36">
          <w:rPr>
            <w:rFonts w:ascii="Montserrat" w:eastAsia="Times New Roman" w:hAnsi="Montserrat" w:cs="Arial"/>
            <w:caps/>
            <w:color w:val="000000"/>
            <w:sz w:val="24"/>
            <w:szCs w:val="24"/>
            <w:u w:val="single"/>
            <w:lang w:eastAsia="ru-RU"/>
          </w:rPr>
          <w:t>НАВЕСНОЕ ОБОРУДОВАНИЕ ДЛЯ УНИВЕРСАЛЬНЫХ МИНИПОГРУЗЧИКОВ</w:t>
        </w:r>
      </w:hyperlink>
    </w:p>
    <w:p w:rsidR="00164392" w:rsidRDefault="00164392"/>
    <w:p w:rsidR="00576A6C" w:rsidRDefault="00576A6C">
      <w:pP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576A6C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 xml:space="preserve">Ковш </w:t>
      </w:r>
      <w:r w:rsidR="00553315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высокой разгрузки</w:t>
      </w:r>
    </w:p>
    <w:p w:rsidR="00576A6C" w:rsidRPr="00576A6C" w:rsidRDefault="00553315">
      <w:pPr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2.6pt;height:166.8pt">
            <v:imagedata r:id="rId6" o:title="IMG_0241"/>
          </v:shape>
        </w:pic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</w:rPr>
        <w:pict>
          <v:shape id="_x0000_i1031" type="#_x0000_t75" style="width:220.2pt;height:166.8pt">
            <v:imagedata r:id="rId7" o:title="IMG_0247"/>
          </v:shape>
        </w:pict>
      </w:r>
    </w:p>
    <w:p w:rsidR="00553315" w:rsidRPr="00553315" w:rsidRDefault="00553315" w:rsidP="00576A6C">
      <w:pPr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</w:pPr>
      <w:r w:rsidRPr="00553315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>Надежный ковш повышенной вместимости и прочности, созданный для интенсивной работы с песком, щебнем, грунтом, снегом и другими сыпучими материалами.</w:t>
      </w:r>
      <w:r w:rsidRPr="00553315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 xml:space="preserve"> Изготовлен из высокопрочной</w:t>
      </w:r>
      <w:r w:rsidRPr="00553315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 xml:space="preserve"> стали с усилением критических узлов. Оптимальная геометрия для быстрой загрузки и минимального просыпания.</w:t>
      </w:r>
    </w:p>
    <w:p w:rsidR="00576A6C" w:rsidRDefault="00576A6C" w:rsidP="00576A6C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5"/>
        <w:tblpPr w:leftFromText="180" w:rightFromText="180" w:vertAnchor="text" w:horzAnchor="margin" w:tblpY="118"/>
        <w:tblW w:w="9351" w:type="dxa"/>
        <w:tblLook w:val="04A0" w:firstRow="1" w:lastRow="0" w:firstColumn="1" w:lastColumn="0" w:noHBand="0" w:noVBand="1"/>
      </w:tblPr>
      <w:tblGrid>
        <w:gridCol w:w="5524"/>
        <w:gridCol w:w="3827"/>
      </w:tblGrid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Ширина захвата ковша, мм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2000</w:t>
            </w:r>
          </w:p>
        </w:tc>
      </w:tr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Габариты Д х ШхВ,мм±20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1100х2030х700</w:t>
            </w:r>
          </w:p>
        </w:tc>
      </w:tr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Ёмкость ковша, м</w:t>
            </w:r>
            <w:r w:rsidRPr="00553315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0,6</w:t>
            </w:r>
          </w:p>
        </w:tc>
      </w:tr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Масса ковша, кг ±20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386</w:t>
            </w:r>
          </w:p>
        </w:tc>
      </w:tr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Грузоподъемность ковша, кг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1150</w:t>
            </w:r>
          </w:p>
        </w:tc>
      </w:tr>
      <w:tr w:rsidR="00553315" w:rsidRPr="00553315" w:rsidTr="00553315">
        <w:tc>
          <w:tcPr>
            <w:tcW w:w="5524" w:type="dxa"/>
          </w:tcPr>
          <w:p w:rsidR="00553315" w:rsidRPr="00553315" w:rsidRDefault="00553315" w:rsidP="00553315">
            <w:pPr>
              <w:spacing w:before="40" w:after="40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Давление в гидросистеме, МПа</w:t>
            </w:r>
          </w:p>
        </w:tc>
        <w:tc>
          <w:tcPr>
            <w:tcW w:w="3827" w:type="dxa"/>
          </w:tcPr>
          <w:p w:rsidR="00553315" w:rsidRPr="00553315" w:rsidRDefault="00553315" w:rsidP="00553315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553315">
              <w:rPr>
                <w:rFonts w:ascii="Times New Roman" w:hAnsi="Times New Roman" w:cs="Times New Roman"/>
              </w:rPr>
              <w:t>14…20</w:t>
            </w:r>
          </w:p>
        </w:tc>
      </w:tr>
    </w:tbl>
    <w:p w:rsidR="00553315" w:rsidRPr="00710A1A" w:rsidRDefault="00553315" w:rsidP="00576A6C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bookmarkStart w:id="0" w:name="_GoBack"/>
      <w:bookmarkEnd w:id="0"/>
    </w:p>
    <w:sectPr w:rsidR="00553315" w:rsidRPr="00710A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F66CB"/>
    <w:multiLevelType w:val="multilevel"/>
    <w:tmpl w:val="9C063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A6C"/>
    <w:rsid w:val="00164392"/>
    <w:rsid w:val="00183BD5"/>
    <w:rsid w:val="00553315"/>
    <w:rsid w:val="00576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5547A"/>
  <w15:chartTrackingRefBased/>
  <w15:docId w15:val="{30FF012E-DCCE-4FEF-94E4-FA7F134F1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6A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76A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76A6C"/>
    <w:rPr>
      <w:b/>
      <w:bCs/>
    </w:rPr>
  </w:style>
  <w:style w:type="table" w:styleId="a5">
    <w:name w:val="Table Grid"/>
    <w:basedOn w:val="a1"/>
    <w:uiPriority w:val="39"/>
    <w:rsid w:val="00576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576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kurganservice.ru/product-category/navesnoe-oborudovanie-dlya-universalnyh-minipogruzchikov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2025-12-18T08:53:00Z</dcterms:created>
  <dcterms:modified xsi:type="dcterms:W3CDTF">2025-12-18T08:53:00Z</dcterms:modified>
</cp:coreProperties>
</file>