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A17" w:rsidRPr="00B14F2C" w:rsidRDefault="00FE4535" w:rsidP="00B14F2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</w:pPr>
      <w:r w:rsidRPr="00B14F2C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НАВЕСНОЕ ОБОРУДОВАНИЕ ДЛЯ УНИВЕРСАЛЬНЫХ МИНИ</w:t>
      </w:r>
      <w:r w:rsidR="00B14F2C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-</w:t>
      </w:r>
      <w:r w:rsidRPr="00B14F2C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ПОГРУЗЧИКОВ</w:t>
      </w:r>
    </w:p>
    <w:p w:rsidR="009A4A17" w:rsidRDefault="009A4A17" w:rsidP="009A4A17">
      <w:pPr>
        <w:shd w:val="clear" w:color="auto" w:fill="FFFFFF"/>
        <w:spacing w:line="240" w:lineRule="auto"/>
        <w:rPr>
          <w:b/>
          <w:bCs/>
          <w:color w:val="000000" w:themeColor="text1"/>
          <w:sz w:val="28"/>
          <w:u w:val="single"/>
        </w:rPr>
      </w:pPr>
    </w:p>
    <w:p w:rsidR="009C01B0" w:rsidRDefault="009C01B0" w:rsidP="00D5064C">
      <w:pPr>
        <w:shd w:val="clear" w:color="auto" w:fill="FFFFFF"/>
        <w:spacing w:line="240" w:lineRule="auto"/>
        <w:jc w:val="center"/>
        <w:rPr>
          <w:b/>
          <w:bCs/>
          <w:color w:val="000000" w:themeColor="text1"/>
          <w:sz w:val="28"/>
          <w:u w:val="single"/>
        </w:rPr>
      </w:pPr>
      <w:r>
        <w:rPr>
          <w:b/>
          <w:bCs/>
          <w:color w:val="000000" w:themeColor="text1"/>
          <w:sz w:val="28"/>
          <w:u w:val="single"/>
        </w:rPr>
        <w:t>Мойка высокого давления</w:t>
      </w:r>
      <w:r w:rsidR="00E04200">
        <w:rPr>
          <w:b/>
          <w:bCs/>
          <w:color w:val="000000" w:themeColor="text1"/>
          <w:sz w:val="28"/>
          <w:u w:val="single"/>
        </w:rPr>
        <w:t xml:space="preserve"> МВ-500</w:t>
      </w:r>
      <w:bookmarkStart w:id="0" w:name="_GoBack"/>
      <w:bookmarkEnd w:id="0"/>
    </w:p>
    <w:p w:rsidR="00FE4535" w:rsidRPr="009C01B0" w:rsidRDefault="009C01B0" w:rsidP="009C01B0">
      <w:pPr>
        <w:shd w:val="clear" w:color="auto" w:fill="FFFFFF"/>
        <w:spacing w:line="240" w:lineRule="auto"/>
        <w:rPr>
          <w:b/>
          <w:bCs/>
          <w:color w:val="000000" w:themeColor="text1"/>
          <w:sz w:val="28"/>
          <w:u w:val="single"/>
        </w:rPr>
      </w:pPr>
      <w:r>
        <w:rPr>
          <w:noProof/>
          <w:color w:val="000000" w:themeColor="text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2929890</wp:posOffset>
            </wp:positionH>
            <wp:positionV relativeFrom="paragraph">
              <wp:posOffset>8890</wp:posOffset>
            </wp:positionV>
            <wp:extent cx="2800896" cy="2098800"/>
            <wp:effectExtent l="0" t="0" r="0" b="0"/>
            <wp:wrapSquare wrapText="bothSides"/>
            <wp:docPr id="1" name="Рисунок 1" descr="d0pxscnm23so4wss4g0c4o8os0c0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0pxscnm23so4wss4g0c4o8os0c0c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96" cy="2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4A17">
        <w:rPr>
          <w:noProof/>
          <w:color w:val="000000" w:themeColor="text1"/>
          <w:lang w:eastAsia="ru-RU"/>
        </w:rPr>
        <w:drawing>
          <wp:inline distT="0" distB="0" distL="0" distR="0">
            <wp:extent cx="2790825" cy="2097620"/>
            <wp:effectExtent l="0" t="0" r="0" b="0"/>
            <wp:docPr id="2" name="Рисунок 2" descr="jtznno3i1a80kogoss00oc44k0sg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tznno3i1a80kogoss00oc44k0sgw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09" cy="210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535" w:rsidRDefault="00FE4535" w:rsidP="00FE453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B14F2C" w:rsidRDefault="009C01B0" w:rsidP="00B14F2C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1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Мойка высокого 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вления </w:t>
      </w:r>
      <w:r w:rsidRPr="009C01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МВ-500/150</w:t>
      </w:r>
      <w:r w:rsidR="00D506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5341DE" w:rsidRPr="005341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предназначена для очистки от загрязнений, струей воды</w:t>
      </w:r>
      <w:r w:rsidR="00534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341DE" w:rsidRPr="00B14F2C" w:rsidRDefault="005341DE" w:rsidP="00B14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534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4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4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твердого дорожного покрытия</w:t>
      </w:r>
      <w:r w:rsidR="00B14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341DE" w:rsidRPr="005341DE" w:rsidRDefault="00B14F2C" w:rsidP="00B14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ограждений;</w:t>
      </w:r>
    </w:p>
    <w:p w:rsidR="005341DE" w:rsidRPr="005341DE" w:rsidRDefault="00B14F2C" w:rsidP="00B14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дорожных знаков;</w:t>
      </w:r>
    </w:p>
    <w:p w:rsidR="005341DE" w:rsidRPr="005341DE" w:rsidRDefault="005341DE" w:rsidP="00B14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автомобилей</w:t>
      </w:r>
      <w:r w:rsidR="002500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дорожно-строительной техники.</w:t>
      </w:r>
    </w:p>
    <w:p w:rsidR="005341DE" w:rsidRPr="005341DE" w:rsidRDefault="005341DE" w:rsidP="00B14F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41DE" w:rsidRPr="005341DE" w:rsidRDefault="009C01B0" w:rsidP="00B14F2C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1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Мойка высокого 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вления </w:t>
      </w:r>
      <w:r w:rsidRPr="009C01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МВ-500/150</w:t>
      </w:r>
      <w:r w:rsidR="005341DE" w:rsidRPr="00534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является навесным оборудованием для </w:t>
      </w:r>
      <w:r w:rsidR="00B14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</w:t>
      </w:r>
      <w:r w:rsidR="00B14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B14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версальных </w:t>
      </w:r>
      <w:r w:rsidR="0060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="005341DE" w:rsidRPr="00534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="002500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341DE" w:rsidRPr="00534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погрузчиков</w:t>
      </w:r>
      <w:r w:rsidR="00B14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фронтальных мини-погрузчиков</w:t>
      </w:r>
      <w:r w:rsidR="00534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341DE" w:rsidRPr="005341DE" w:rsidRDefault="005341DE" w:rsidP="005341D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4535" w:rsidRPr="00710A1A" w:rsidRDefault="00B14F2C" w:rsidP="0025007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Технические характеристики</w:t>
      </w:r>
    </w:p>
    <w:tbl>
      <w:tblPr>
        <w:tblW w:w="9206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22"/>
        <w:gridCol w:w="1984"/>
      </w:tblGrid>
      <w:tr w:rsidR="009C01B0" w:rsidRPr="009C01B0" w:rsidTr="009C01B0">
        <w:trPr>
          <w:trHeight w:val="278"/>
        </w:trPr>
        <w:tc>
          <w:tcPr>
            <w:tcW w:w="722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C01B0" w:rsidRPr="009C01B0" w:rsidRDefault="009C01B0" w:rsidP="009C01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Ширина обрабатываемой полосы дорожного покрытия рампой, </w:t>
            </w:r>
            <w:proofErr w:type="gramStart"/>
            <w:r w:rsidRPr="009C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C01B0" w:rsidRPr="009C01B0" w:rsidRDefault="009C01B0" w:rsidP="009C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</w:tr>
      <w:tr w:rsidR="009C01B0" w:rsidRPr="009C01B0" w:rsidTr="009C01B0">
        <w:trPr>
          <w:trHeight w:val="180"/>
        </w:trPr>
        <w:tc>
          <w:tcPr>
            <w:tcW w:w="722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C01B0" w:rsidRPr="009C01B0" w:rsidRDefault="009C01B0" w:rsidP="009C01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скорость движения, не более, км/ч</w:t>
            </w:r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C01B0" w:rsidRPr="009C01B0" w:rsidRDefault="009C01B0" w:rsidP="009C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C01B0" w:rsidRPr="009C01B0" w:rsidTr="009C01B0">
        <w:trPr>
          <w:trHeight w:val="180"/>
        </w:trPr>
        <w:tc>
          <w:tcPr>
            <w:tcW w:w="722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C01B0" w:rsidRPr="009C01B0" w:rsidRDefault="009C01B0" w:rsidP="009C01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Производительность водяного насоса, л/мин</w:t>
            </w:r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C01B0" w:rsidRPr="009C01B0" w:rsidRDefault="009C01B0" w:rsidP="009C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D5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±3</w:t>
            </w:r>
          </w:p>
        </w:tc>
      </w:tr>
      <w:tr w:rsidR="00D5064C" w:rsidRPr="009C01B0" w:rsidTr="008D7075">
        <w:trPr>
          <w:trHeight w:val="180"/>
        </w:trPr>
        <w:tc>
          <w:tcPr>
            <w:tcW w:w="722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5064C" w:rsidRPr="009C01B0" w:rsidRDefault="00D5064C" w:rsidP="008D70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Рабочее давление воды, </w:t>
            </w:r>
            <w:proofErr w:type="spellStart"/>
            <w:r w:rsidRPr="009C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Bar</w:t>
            </w:r>
            <w:proofErr w:type="spellEnd"/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5064C" w:rsidRPr="009C01B0" w:rsidRDefault="00D5064C" w:rsidP="008D70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180±10</w:t>
            </w:r>
          </w:p>
        </w:tc>
      </w:tr>
      <w:tr w:rsidR="00EC6E6A" w:rsidRPr="009C01B0" w:rsidTr="008D7075">
        <w:trPr>
          <w:trHeight w:val="180"/>
        </w:trPr>
        <w:tc>
          <w:tcPr>
            <w:tcW w:w="722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6E6A" w:rsidRPr="009C01B0" w:rsidRDefault="00EC6E6A" w:rsidP="008D70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 гидравлической жидкости привода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водяного </w:t>
            </w:r>
            <w:r w:rsidRPr="009C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насоса, </w:t>
            </w:r>
            <w:proofErr w:type="gramStart"/>
            <w:r w:rsidRPr="009C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9C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/мин</w:t>
            </w:r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6E6A" w:rsidRPr="009C01B0" w:rsidRDefault="00EC6E6A" w:rsidP="008D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55-60</w:t>
            </w:r>
          </w:p>
        </w:tc>
      </w:tr>
      <w:tr w:rsidR="009C01B0" w:rsidRPr="009C01B0" w:rsidTr="009C01B0">
        <w:trPr>
          <w:trHeight w:val="180"/>
        </w:trPr>
        <w:tc>
          <w:tcPr>
            <w:tcW w:w="722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C01B0" w:rsidRPr="009C01B0" w:rsidRDefault="009C01B0" w:rsidP="009C01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Давление гидравлической жидкости привода </w:t>
            </w:r>
            <w:r w:rsidR="00D5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водяного </w:t>
            </w:r>
            <w:r w:rsidRPr="009C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насоса, </w:t>
            </w:r>
            <w:proofErr w:type="spellStart"/>
            <w:r w:rsidRPr="009C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Bar</w:t>
            </w:r>
            <w:proofErr w:type="spellEnd"/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C01B0" w:rsidRPr="009C01B0" w:rsidRDefault="009C01B0" w:rsidP="00D5064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5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65±10</w:t>
            </w:r>
          </w:p>
        </w:tc>
      </w:tr>
      <w:tr w:rsidR="009C01B0" w:rsidRPr="009C01B0" w:rsidTr="009C01B0">
        <w:trPr>
          <w:trHeight w:val="180"/>
        </w:trPr>
        <w:tc>
          <w:tcPr>
            <w:tcW w:w="722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C01B0" w:rsidRPr="009C01B0" w:rsidRDefault="009C01B0" w:rsidP="009C01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Емкость бака, </w:t>
            </w:r>
            <w:proofErr w:type="gramStart"/>
            <w:r w:rsidRPr="009C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C01B0" w:rsidRPr="009C01B0" w:rsidRDefault="009C01B0" w:rsidP="009C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9C01B0" w:rsidRPr="009C01B0" w:rsidTr="009C01B0">
        <w:trPr>
          <w:trHeight w:val="180"/>
        </w:trPr>
        <w:tc>
          <w:tcPr>
            <w:tcW w:w="722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C01B0" w:rsidRPr="009C01B0" w:rsidRDefault="009C01B0" w:rsidP="009C01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Габаритные размеры </w:t>
            </w:r>
            <w:proofErr w:type="spellStart"/>
            <w:r w:rsidRPr="009C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ДхШхВ</w:t>
            </w:r>
            <w:proofErr w:type="spellEnd"/>
            <w:r w:rsidRPr="009C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C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±</w:t>
            </w:r>
            <w:r w:rsidRPr="009C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 мм</w:t>
            </w:r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C01B0" w:rsidRPr="009C01B0" w:rsidRDefault="009C01B0" w:rsidP="00D5064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1170х1</w:t>
            </w:r>
            <w:r w:rsidR="00D5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  <w:r w:rsidR="00E04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9C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х8</w:t>
            </w:r>
            <w:r w:rsidR="00D5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9C01B0" w:rsidRPr="009C01B0" w:rsidTr="009C01B0">
        <w:trPr>
          <w:trHeight w:val="180"/>
        </w:trPr>
        <w:tc>
          <w:tcPr>
            <w:tcW w:w="722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C01B0" w:rsidRPr="009C01B0" w:rsidRDefault="009C01B0" w:rsidP="009C01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 (без воды), кг</w:t>
            </w:r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C01B0" w:rsidRPr="009C01B0" w:rsidRDefault="009C01B0" w:rsidP="00D5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5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  <w:r w:rsidR="00E04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±2</w:t>
            </w:r>
            <w:r w:rsidR="00D50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FE4535" w:rsidRDefault="00FE4535"/>
    <w:sectPr w:rsidR="00FE4535" w:rsidSect="00072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autoHyphenation/>
  <w:characterSpacingControl w:val="doNotCompress"/>
  <w:compat/>
  <w:rsids>
    <w:rsidRoot w:val="00FE4535"/>
    <w:rsid w:val="00072A99"/>
    <w:rsid w:val="00250074"/>
    <w:rsid w:val="005341DE"/>
    <w:rsid w:val="006064A4"/>
    <w:rsid w:val="00616CE5"/>
    <w:rsid w:val="006803DF"/>
    <w:rsid w:val="007A1574"/>
    <w:rsid w:val="009A4A17"/>
    <w:rsid w:val="009C01B0"/>
    <w:rsid w:val="00A775AD"/>
    <w:rsid w:val="00B14F2C"/>
    <w:rsid w:val="00D5064C"/>
    <w:rsid w:val="00E04200"/>
    <w:rsid w:val="00EA50D2"/>
    <w:rsid w:val="00EC6E6A"/>
    <w:rsid w:val="00F7752D"/>
    <w:rsid w:val="00FD1EBA"/>
    <w:rsid w:val="00FE4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4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E45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underline">
    <w:name w:val="-underline"/>
    <w:basedOn w:val="a0"/>
    <w:rsid w:val="00FE4535"/>
  </w:style>
  <w:style w:type="paragraph" w:styleId="a5">
    <w:name w:val="No Spacing"/>
    <w:uiPriority w:val="1"/>
    <w:qFormat/>
    <w:rsid w:val="00F7752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50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06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6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GlKost</cp:lastModifiedBy>
  <cp:revision>4</cp:revision>
  <dcterms:created xsi:type="dcterms:W3CDTF">2024-09-02T12:42:00Z</dcterms:created>
  <dcterms:modified xsi:type="dcterms:W3CDTF">2024-10-17T09:30:00Z</dcterms:modified>
</cp:coreProperties>
</file>