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92B" w:rsidRDefault="00FF392B" w:rsidP="00FF392B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5267B5" w:rsidRDefault="005267B5" w:rsidP="00FF392B">
      <w:pPr>
        <w:pStyle w:val="a3"/>
        <w:shd w:val="clear" w:color="auto" w:fill="FFFFFF"/>
        <w:spacing w:before="0" w:beforeAutospacing="0" w:after="240" w:afterAutospacing="0"/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</w:pPr>
      <w:bookmarkStart w:id="0" w:name="_GoBack"/>
      <w:r w:rsidRPr="005267B5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Буровая установка с приводом от ВОМ</w:t>
      </w:r>
    </w:p>
    <w:bookmarkEnd w:id="0"/>
    <w:p w:rsidR="00FF392B" w:rsidRDefault="005267B5" w:rsidP="00FF392B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13pt;height:159.75pt">
            <v:imagedata r:id="rId4" o:title="469pna2lvq2ooswsokk0k48k0ksskk"/>
          </v:shape>
        </w:pict>
      </w:r>
      <w:r>
        <w:rPr>
          <w:color w:val="000000" w:themeColor="text1"/>
        </w:rPr>
        <w:pict>
          <v:shape id="_x0000_i1031" type="#_x0000_t75" style="width:213.75pt;height:160.5pt">
            <v:imagedata r:id="rId5" o:title="sc0e39jnxaocgw808s88k8wwc8c0sc"/>
          </v:shape>
        </w:pict>
      </w:r>
    </w:p>
    <w:p w:rsidR="005267B5" w:rsidRPr="005267B5" w:rsidRDefault="005267B5" w:rsidP="005267B5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5267B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Буровая установка обеспечивает быстрое бурение глубиной до 1,1 м. Диаметр скважин при этом варьируется от 150 до 300 мм.</w:t>
      </w:r>
    </w:p>
    <w:p w:rsidR="005267B5" w:rsidRPr="005267B5" w:rsidRDefault="005267B5" w:rsidP="005267B5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5267B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Буровая необходима при подготовке ям для столбов, ограждений, при высадке саженцев лесных и плодовых культур, деревьев, кустарников.</w:t>
      </w:r>
    </w:p>
    <w:p w:rsidR="005267B5" w:rsidRPr="005267B5" w:rsidRDefault="005267B5" w:rsidP="005267B5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5267B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Является навесным оборудованием для тракторов МТЗ и </w:t>
      </w:r>
      <w:proofErr w:type="spellStart"/>
      <w:r w:rsidRPr="005267B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минипогрузчиков</w:t>
      </w:r>
      <w:proofErr w:type="spellEnd"/>
      <w:r w:rsidRPr="005267B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. </w:t>
      </w:r>
    </w:p>
    <w:p w:rsidR="005267B5" w:rsidRPr="005267B5" w:rsidRDefault="005267B5" w:rsidP="005267B5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5267B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Надежные буровые установки успешно прошли все испытания в различных грунтах!</w:t>
      </w:r>
    </w:p>
    <w:p w:rsidR="00FF392B" w:rsidRPr="00FF392B" w:rsidRDefault="00FF392B" w:rsidP="00FF392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F392B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5"/>
        <w:tblW w:w="8926" w:type="dxa"/>
        <w:tblLook w:val="04A0" w:firstRow="1" w:lastRow="0" w:firstColumn="1" w:lastColumn="0" w:noHBand="0" w:noVBand="1"/>
      </w:tblPr>
      <w:tblGrid>
        <w:gridCol w:w="6232"/>
        <w:gridCol w:w="2694"/>
      </w:tblGrid>
      <w:tr w:rsidR="00FF392B" w:rsidRPr="00AB489C" w:rsidTr="00FF392B">
        <w:tc>
          <w:tcPr>
            <w:tcW w:w="6232" w:type="dxa"/>
            <w:hideMark/>
          </w:tcPr>
          <w:p w:rsidR="00FF392B" w:rsidRPr="00AB489C" w:rsidRDefault="005267B5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5267B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вращения ш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нека(при 540об/мин ВОМ), об/мин</w:t>
            </w:r>
          </w:p>
        </w:tc>
        <w:tc>
          <w:tcPr>
            <w:tcW w:w="2694" w:type="dxa"/>
            <w:hideMark/>
          </w:tcPr>
          <w:p w:rsidR="00FF392B" w:rsidRPr="00AB489C" w:rsidRDefault="005267B5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180</w:t>
            </w:r>
          </w:p>
        </w:tc>
      </w:tr>
      <w:tr w:rsidR="00FF392B" w:rsidRPr="00AB489C" w:rsidTr="00FF392B">
        <w:tc>
          <w:tcPr>
            <w:tcW w:w="6232" w:type="dxa"/>
            <w:hideMark/>
          </w:tcPr>
          <w:p w:rsidR="00FF392B" w:rsidRPr="00AB489C" w:rsidRDefault="005267B5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5267B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ксимальный крутящий момент , кг/</w:t>
            </w:r>
            <w:r w:rsidRPr="005267B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</w:t>
            </w:r>
          </w:p>
        </w:tc>
        <w:tc>
          <w:tcPr>
            <w:tcW w:w="2694" w:type="dxa"/>
            <w:hideMark/>
          </w:tcPr>
          <w:p w:rsidR="00FF392B" w:rsidRPr="00AB489C" w:rsidRDefault="005267B5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30</w:t>
            </w:r>
          </w:p>
        </w:tc>
      </w:tr>
      <w:tr w:rsidR="00FF392B" w:rsidRPr="00AB489C" w:rsidTr="00FF392B">
        <w:tc>
          <w:tcPr>
            <w:tcW w:w="6232" w:type="dxa"/>
            <w:hideMark/>
          </w:tcPr>
          <w:p w:rsidR="00FF392B" w:rsidRPr="00AB489C" w:rsidRDefault="005267B5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5267B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Глубина бурения, м</w:t>
            </w:r>
          </w:p>
        </w:tc>
        <w:tc>
          <w:tcPr>
            <w:tcW w:w="2694" w:type="dxa"/>
            <w:hideMark/>
          </w:tcPr>
          <w:p w:rsidR="00FF392B" w:rsidRPr="00AB489C" w:rsidRDefault="005267B5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1,1</w:t>
            </w:r>
          </w:p>
        </w:tc>
      </w:tr>
      <w:tr w:rsidR="005267B5" w:rsidRPr="00AB489C" w:rsidTr="00653350">
        <w:tc>
          <w:tcPr>
            <w:tcW w:w="6232" w:type="dxa"/>
          </w:tcPr>
          <w:p w:rsidR="005267B5" w:rsidRPr="005267B5" w:rsidRDefault="005267B5" w:rsidP="005267B5">
            <w:pPr>
              <w:rPr>
                <w:rFonts w:ascii="Times New Roman" w:hAnsi="Times New Roman" w:cs="Times New Roman"/>
                <w:sz w:val="24"/>
                <w:szCs w:val="23"/>
              </w:rPr>
            </w:pPr>
            <w:r w:rsidRPr="005267B5">
              <w:rPr>
                <w:rFonts w:ascii="Times New Roman" w:hAnsi="Times New Roman" w:cs="Times New Roman"/>
                <w:sz w:val="24"/>
                <w:szCs w:val="23"/>
              </w:rPr>
              <w:t>Диаметры изготавливаемых отверстий, мм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5267B5" w:rsidRPr="005267B5" w:rsidRDefault="005267B5" w:rsidP="005267B5">
            <w:pPr>
              <w:jc w:val="center"/>
              <w:rPr>
                <w:rFonts w:ascii="Times New Roman" w:hAnsi="Times New Roman" w:cs="Times New Roman"/>
                <w:sz w:val="24"/>
                <w:szCs w:val="23"/>
              </w:rPr>
            </w:pPr>
            <w:r w:rsidRPr="005267B5">
              <w:rPr>
                <w:rFonts w:ascii="Times New Roman" w:hAnsi="Times New Roman" w:cs="Times New Roman"/>
                <w:sz w:val="24"/>
                <w:szCs w:val="23"/>
              </w:rPr>
              <w:t>150/200/300</w:t>
            </w:r>
          </w:p>
        </w:tc>
      </w:tr>
      <w:tr w:rsidR="005267B5" w:rsidRPr="00AB489C" w:rsidTr="00653350">
        <w:tc>
          <w:tcPr>
            <w:tcW w:w="6232" w:type="dxa"/>
            <w:hideMark/>
          </w:tcPr>
          <w:p w:rsidR="005267B5" w:rsidRPr="00AB489C" w:rsidRDefault="005267B5" w:rsidP="005267B5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694" w:type="dxa"/>
            <w:shd w:val="clear" w:color="auto" w:fill="FFFFFF"/>
            <w:vAlign w:val="center"/>
            <w:hideMark/>
          </w:tcPr>
          <w:p w:rsidR="005267B5" w:rsidRPr="005267B5" w:rsidRDefault="005267B5" w:rsidP="005267B5">
            <w:pPr>
              <w:jc w:val="center"/>
              <w:rPr>
                <w:rFonts w:ascii="Times New Roman" w:hAnsi="Times New Roman" w:cs="Times New Roman"/>
                <w:sz w:val="24"/>
                <w:szCs w:val="23"/>
              </w:rPr>
            </w:pPr>
            <w:r w:rsidRPr="005267B5">
              <w:rPr>
                <w:rFonts w:ascii="Times New Roman" w:hAnsi="Times New Roman" w:cs="Times New Roman"/>
                <w:sz w:val="24"/>
                <w:szCs w:val="23"/>
              </w:rPr>
              <w:t>160</w:t>
            </w:r>
          </w:p>
        </w:tc>
      </w:tr>
    </w:tbl>
    <w:p w:rsidR="00FF392B" w:rsidRDefault="00FF392B" w:rsidP="005267B5">
      <w:pPr>
        <w:jc w:val="center"/>
      </w:pPr>
    </w:p>
    <w:sectPr w:rsidR="00FF39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92B"/>
    <w:rsid w:val="00170767"/>
    <w:rsid w:val="005267B5"/>
    <w:rsid w:val="00686831"/>
    <w:rsid w:val="00777B78"/>
    <w:rsid w:val="00FF3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EF060"/>
  <w15:chartTrackingRefBased/>
  <w15:docId w15:val="{281AB8D7-F7CE-4C1B-9B17-C05FF7BE1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392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F3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F392B"/>
    <w:rPr>
      <w:b/>
      <w:bCs/>
    </w:rPr>
  </w:style>
  <w:style w:type="table" w:styleId="a5">
    <w:name w:val="Table Grid"/>
    <w:basedOn w:val="a1"/>
    <w:uiPriority w:val="39"/>
    <w:rsid w:val="00FF39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FF392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88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8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35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26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029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69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8292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089756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177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192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9265149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8198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34674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90036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175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2216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200307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46180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98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44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247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776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17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6146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4094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253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1679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6603537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6414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8310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96014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66168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72623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42440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02930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2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4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494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52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2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128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443403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2271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4921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4822869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809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0777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320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6462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7105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963701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673763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270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7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1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91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652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17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2917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5622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0137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08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6698111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64418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50412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25877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158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87882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10328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00480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8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8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2020-06-23T08:52:00Z</dcterms:created>
  <dcterms:modified xsi:type="dcterms:W3CDTF">2020-06-23T08:52:00Z</dcterms:modified>
</cp:coreProperties>
</file>