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099" w:rsidRPr="0087198B" w:rsidRDefault="00B16099" w:rsidP="00B16099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hyperlink r:id="rId5" w:history="1">
        <w:r w:rsidRPr="0087198B">
          <w:rPr>
            <w:rFonts w:ascii="Montserrat" w:eastAsia="Times New Roman" w:hAnsi="Montserrat" w:cs="Arial"/>
            <w:caps/>
            <w:sz w:val="24"/>
            <w:szCs w:val="24"/>
            <w:u w:val="single"/>
            <w:lang w:eastAsia="ru-RU"/>
          </w:rPr>
          <w:t>НАВЕСНОЕ ОБОРУДОВАНИЕ ДЛЯ фронтальных</w:t>
        </w:r>
      </w:hyperlink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 xml:space="preserve"> погрузчиков</w:t>
      </w:r>
    </w:p>
    <w:p w:rsidR="00502E46" w:rsidRDefault="00502E46"/>
    <w:p w:rsidR="00B16099" w:rsidRPr="00B16099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</w:pPr>
      <w:bookmarkStart w:id="0" w:name="_GoBack"/>
      <w:r w:rsidRPr="00B1609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  <w:t>Планировщик П-182</w:t>
      </w:r>
    </w:p>
    <w:bookmarkEnd w:id="0"/>
    <w:p w:rsidR="00B16099" w:rsidRPr="00D3373C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</w:p>
    <w:p w:rsidR="00B16099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4.25pt;height:152.25pt">
            <v:imagedata r:id="rId6" o:title="91826a9fdd471f124b5f397cd2ff843e923fa985-600x469"/>
          </v:shape>
        </w:pic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 id="_x0000_i1027" type="#_x0000_t75" style="width:240.75pt;height:152.25pt">
            <v:imagedata r:id="rId7" o:title="915bf4bbdf8618633fcc4684626cf54002d65105"/>
          </v:shape>
        </w:pict>
      </w:r>
    </w:p>
    <w:p w:rsidR="00B16099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16099" w:rsidRPr="00D3373C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Планировщик предназначен для разравнивания грунта на большой площади.</w:t>
      </w:r>
    </w:p>
    <w:p w:rsidR="00B16099" w:rsidRPr="00D3373C" w:rsidRDefault="00B16099" w:rsidP="00B16099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 его помощью можно быстро выполнить следующие работы:</w:t>
      </w:r>
    </w:p>
    <w:p w:rsidR="00B16099" w:rsidRPr="00D3373C" w:rsidRDefault="00B16099" w:rsidP="00B16099">
      <w:pPr>
        <w:numPr>
          <w:ilvl w:val="0"/>
          <w:numId w:val="1"/>
        </w:numPr>
        <w:shd w:val="clear" w:color="auto" w:fill="FFFFFF"/>
        <w:spacing w:after="0" w:line="240" w:lineRule="auto"/>
        <w:ind w:left="567" w:firstLine="559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разравнивание песка на дворовых территориях,</w:t>
      </w:r>
    </w:p>
    <w:p w:rsidR="00B16099" w:rsidRPr="00D3373C" w:rsidRDefault="00B16099" w:rsidP="00B16099">
      <w:pPr>
        <w:numPr>
          <w:ilvl w:val="0"/>
          <w:numId w:val="1"/>
        </w:numPr>
        <w:shd w:val="clear" w:color="auto" w:fill="FFFFFF"/>
        <w:spacing w:after="0" w:line="240" w:lineRule="auto"/>
        <w:ind w:left="567" w:firstLine="559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разравнивания площадок под газон,</w:t>
      </w:r>
    </w:p>
    <w:p w:rsidR="00B16099" w:rsidRPr="00D3373C" w:rsidRDefault="00B16099" w:rsidP="00B16099">
      <w:pPr>
        <w:numPr>
          <w:ilvl w:val="0"/>
          <w:numId w:val="1"/>
        </w:numPr>
        <w:shd w:val="clear" w:color="auto" w:fill="FFFFFF"/>
        <w:spacing w:after="0" w:line="240" w:lineRule="auto"/>
        <w:ind w:left="567" w:firstLine="559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выравнивание подъездных дорожек.</w:t>
      </w:r>
    </w:p>
    <w:p w:rsidR="00B16099" w:rsidRDefault="00B16099" w:rsidP="00B16099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B16099" w:rsidRPr="00D3373C" w:rsidRDefault="00B16099" w:rsidP="00B16099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Планировщик также можно использовать для подъёма и транспортировки инструментов, рулонов дёрна.</w:t>
      </w:r>
    </w:p>
    <w:p w:rsidR="00B16099" w:rsidRPr="00D3373C" w:rsidRDefault="00B16099" w:rsidP="00B16099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Планировщик является навесным оборудованием для коммунально-строительных машин.</w:t>
      </w:r>
    </w:p>
    <w:p w:rsidR="00B16099" w:rsidRPr="00D3373C" w:rsidRDefault="00B16099" w:rsidP="00B16099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3373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Планировщик является навесным оборудованием для фронтальных погрузчиков.</w:t>
      </w:r>
    </w:p>
    <w:p w:rsidR="00B16099" w:rsidRPr="00B16099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B1609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Технические характеристики:</w:t>
      </w:r>
    </w:p>
    <w:p w:rsidR="00B16099" w:rsidRPr="00D3373C" w:rsidRDefault="00B16099" w:rsidP="00B160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6799"/>
        <w:gridCol w:w="2268"/>
      </w:tblGrid>
      <w:tr w:rsidR="00B16099" w:rsidRPr="00D3373C" w:rsidTr="00B16099">
        <w:tc>
          <w:tcPr>
            <w:tcW w:w="6799" w:type="dxa"/>
            <w:hideMark/>
          </w:tcPr>
          <w:p w:rsidR="00B16099" w:rsidRPr="00D3373C" w:rsidRDefault="00B16099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268" w:type="dxa"/>
            <w:hideMark/>
          </w:tcPr>
          <w:p w:rsidR="00B16099" w:rsidRPr="00D3373C" w:rsidRDefault="00B16099" w:rsidP="00B1609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B16099" w:rsidRPr="00D3373C" w:rsidTr="00B16099">
        <w:tc>
          <w:tcPr>
            <w:tcW w:w="6799" w:type="dxa"/>
            <w:hideMark/>
          </w:tcPr>
          <w:p w:rsidR="00B16099" w:rsidRPr="00D3373C" w:rsidRDefault="00B16099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268" w:type="dxa"/>
            <w:hideMark/>
          </w:tcPr>
          <w:p w:rsidR="00B16099" w:rsidRPr="00D3373C" w:rsidRDefault="00B16099" w:rsidP="00B1609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1230/1820/535</w:t>
            </w:r>
          </w:p>
        </w:tc>
      </w:tr>
      <w:tr w:rsidR="00B16099" w:rsidRPr="00D3373C" w:rsidTr="00B16099">
        <w:tc>
          <w:tcPr>
            <w:tcW w:w="6799" w:type="dxa"/>
            <w:hideMark/>
          </w:tcPr>
          <w:p w:rsidR="00B16099" w:rsidRPr="00D3373C" w:rsidRDefault="00B16099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268" w:type="dxa"/>
            <w:hideMark/>
          </w:tcPr>
          <w:p w:rsidR="00B16099" w:rsidRPr="00D3373C" w:rsidRDefault="00B16099" w:rsidP="00B1609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</w:t>
            </w:r>
          </w:p>
        </w:tc>
      </w:tr>
    </w:tbl>
    <w:p w:rsidR="00B16099" w:rsidRDefault="00B16099"/>
    <w:sectPr w:rsidR="00B160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D76B0B"/>
    <w:multiLevelType w:val="multilevel"/>
    <w:tmpl w:val="C1626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9"/>
    <w:rsid w:val="00502E46"/>
    <w:rsid w:val="00B1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7AD71"/>
  <w15:chartTrackingRefBased/>
  <w15:docId w15:val="{945924AC-54DC-4848-ACAF-32DD2D03D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6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160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kurganservice.ru/product-category/navesnoe-oborudovanie-dlya-universalnyh-minipogruzchikov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2020-06-23T11:40:00Z</dcterms:created>
  <dcterms:modified xsi:type="dcterms:W3CDTF">2020-06-23T11:42:00Z</dcterms:modified>
</cp:coreProperties>
</file>